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6E004" w14:textId="77777777" w:rsidR="00AD2215" w:rsidRPr="00AD2215" w:rsidRDefault="00AD2215" w:rsidP="00AD2215">
      <w:pPr>
        <w:spacing w:line="276" w:lineRule="auto"/>
        <w:jc w:val="center"/>
        <w:rPr>
          <w:rFonts w:ascii="Garamond" w:hAnsi="Garamond"/>
          <w:b/>
          <w:bCs/>
          <w:sz w:val="26"/>
          <w:szCs w:val="26"/>
        </w:rPr>
      </w:pPr>
      <w:r w:rsidRPr="00AD2215">
        <w:rPr>
          <w:rFonts w:ascii="Garamond" w:hAnsi="Garamond"/>
          <w:b/>
          <w:bCs/>
          <w:sz w:val="26"/>
          <w:szCs w:val="26"/>
        </w:rPr>
        <w:t>Exploring Your Support System</w:t>
      </w:r>
    </w:p>
    <w:p w14:paraId="2B621882" w14:textId="11006094" w:rsidR="00AD2215" w:rsidRPr="00AD2215" w:rsidRDefault="00AD2215" w:rsidP="00AD2215">
      <w:pPr>
        <w:spacing w:line="276" w:lineRule="auto"/>
        <w:rPr>
          <w:rFonts w:ascii="Garamond" w:hAnsi="Garamond"/>
          <w:sz w:val="26"/>
          <w:szCs w:val="26"/>
        </w:rPr>
      </w:pPr>
      <w:r w:rsidRPr="00AD2215">
        <w:rPr>
          <w:rFonts w:ascii="Garamond" w:hAnsi="Garamond"/>
          <w:b/>
          <w:bCs/>
          <w:sz w:val="26"/>
          <w:szCs w:val="26"/>
        </w:rPr>
        <w:t>Purpose:</w:t>
      </w:r>
      <w:r w:rsidRPr="00AD2215">
        <w:rPr>
          <w:rFonts w:ascii="Garamond" w:hAnsi="Garamond"/>
          <w:sz w:val="26"/>
          <w:szCs w:val="26"/>
        </w:rPr>
        <w:br/>
        <w:t>This worksheet is designed to help you identify, evaluate, and strengthen your support system. By understanding who you can rely on and how to ask for help, you can build connections that foster healing, resilience, and growth.</w:t>
      </w:r>
    </w:p>
    <w:p w14:paraId="6D5300B3" w14:textId="77777777" w:rsidR="00AD2215" w:rsidRPr="00AD2215" w:rsidRDefault="00AD2215" w:rsidP="00AD2215">
      <w:pPr>
        <w:spacing w:line="276" w:lineRule="auto"/>
        <w:rPr>
          <w:rFonts w:ascii="Garamond" w:hAnsi="Garamond"/>
          <w:sz w:val="26"/>
          <w:szCs w:val="26"/>
        </w:rPr>
      </w:pPr>
      <w:r w:rsidRPr="00AD2215">
        <w:rPr>
          <w:rFonts w:ascii="Garamond" w:hAnsi="Garamond"/>
          <w:b/>
          <w:bCs/>
          <w:sz w:val="26"/>
          <w:szCs w:val="26"/>
        </w:rPr>
        <w:t>1. What Is a Support System?</w:t>
      </w:r>
      <w:r w:rsidRPr="00AD2215">
        <w:rPr>
          <w:rFonts w:ascii="Garamond" w:hAnsi="Garamond"/>
          <w:sz w:val="26"/>
          <w:szCs w:val="26"/>
        </w:rPr>
        <w:br/>
        <w:t>A support system consists of the people, resources, and networks that provide encouragement, guidance, and care during challenging times. Trauma can make reaching out feel difficult, but strong connections are vital for healing. Reflecting on your support system helps you recognize existing resources and identify areas for growth.</w:t>
      </w:r>
    </w:p>
    <w:p w14:paraId="244ECC30" w14:textId="77777777" w:rsidR="00AD2215" w:rsidRPr="00AD2215" w:rsidRDefault="00AD2215" w:rsidP="00AD2215">
      <w:pPr>
        <w:numPr>
          <w:ilvl w:val="0"/>
          <w:numId w:val="1"/>
        </w:numPr>
        <w:spacing w:line="276" w:lineRule="auto"/>
        <w:rPr>
          <w:rFonts w:ascii="Garamond" w:hAnsi="Garamond"/>
          <w:sz w:val="26"/>
          <w:szCs w:val="26"/>
        </w:rPr>
      </w:pPr>
      <w:r w:rsidRPr="00AD2215">
        <w:rPr>
          <w:rFonts w:ascii="Garamond" w:hAnsi="Garamond"/>
          <w:sz w:val="26"/>
          <w:szCs w:val="26"/>
        </w:rPr>
        <w:t>Who comes to mind when you think about your current support system?</w:t>
      </w:r>
    </w:p>
    <w:p w14:paraId="7DFC1C55"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652CAE63">
          <v:rect id="_x0000_i1344" style="width:0;height:1.5pt" o:hralign="center" o:hrstd="t" o:hr="t" fillcolor="#a0a0a0" stroked="f"/>
        </w:pict>
      </w:r>
    </w:p>
    <w:p w14:paraId="4BD7F359"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7E2AF8FB">
          <v:rect id="_x0000_i1345" style="width:0;height:1.5pt" o:hralign="center" o:hrstd="t" o:hr="t" fillcolor="#a0a0a0" stroked="f"/>
        </w:pict>
      </w:r>
    </w:p>
    <w:p w14:paraId="369F6A96"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519EC066">
          <v:rect id="_x0000_i1346" style="width:0;height:1.5pt" o:hralign="center" o:hrstd="t" o:hr="t" fillcolor="#a0a0a0" stroked="f"/>
        </w:pict>
      </w:r>
    </w:p>
    <w:p w14:paraId="1CC8BA63" w14:textId="77777777" w:rsidR="00AD2215" w:rsidRPr="00AD2215" w:rsidRDefault="00AD2215" w:rsidP="00AD2215">
      <w:pPr>
        <w:numPr>
          <w:ilvl w:val="0"/>
          <w:numId w:val="2"/>
        </w:numPr>
        <w:spacing w:line="276" w:lineRule="auto"/>
        <w:rPr>
          <w:rFonts w:ascii="Garamond" w:hAnsi="Garamond"/>
          <w:sz w:val="26"/>
          <w:szCs w:val="26"/>
        </w:rPr>
      </w:pPr>
      <w:r w:rsidRPr="00AD2215">
        <w:rPr>
          <w:rFonts w:ascii="Garamond" w:hAnsi="Garamond"/>
          <w:sz w:val="26"/>
          <w:szCs w:val="26"/>
        </w:rPr>
        <w:t>How does having support make you feel?</w:t>
      </w:r>
    </w:p>
    <w:p w14:paraId="5BA31CCA"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5247F5C6">
          <v:rect id="_x0000_i1347" style="width:0;height:1.5pt" o:hralign="center" o:hrstd="t" o:hr="t" fillcolor="#a0a0a0" stroked="f"/>
        </w:pict>
      </w:r>
    </w:p>
    <w:p w14:paraId="1B944D66"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2DAC9C46">
          <v:rect id="_x0000_i1348" style="width:0;height:1.5pt" o:hralign="center" o:hrstd="t" o:hr="t" fillcolor="#a0a0a0" stroked="f"/>
        </w:pict>
      </w:r>
    </w:p>
    <w:p w14:paraId="2369F7A1"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51F4001F">
          <v:rect id="_x0000_i1349" style="width:0;height:1.5pt" o:hralign="center" o:hrstd="t" o:hr="t" fillcolor="#a0a0a0" stroked="f"/>
        </w:pict>
      </w:r>
    </w:p>
    <w:p w14:paraId="334DB075"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18B5852C">
          <v:rect id="_x0000_i1350" style="width:0;height:1.5pt" o:hralign="center" o:hrstd="t" o:hr="t" fillcolor="#a0a0a0" stroked="f"/>
        </w:pict>
      </w:r>
    </w:p>
    <w:p w14:paraId="46775198" w14:textId="77777777" w:rsidR="00AD2215" w:rsidRPr="00AD2215" w:rsidRDefault="00AD2215" w:rsidP="00AD2215">
      <w:pPr>
        <w:spacing w:line="276" w:lineRule="auto"/>
        <w:rPr>
          <w:rFonts w:ascii="Garamond" w:hAnsi="Garamond"/>
          <w:sz w:val="26"/>
          <w:szCs w:val="26"/>
        </w:rPr>
      </w:pPr>
      <w:r w:rsidRPr="00AD2215">
        <w:rPr>
          <w:rFonts w:ascii="Garamond" w:hAnsi="Garamond"/>
          <w:b/>
          <w:bCs/>
          <w:sz w:val="26"/>
          <w:szCs w:val="26"/>
        </w:rPr>
        <w:t>2. Mapping Your Current Support System</w:t>
      </w:r>
      <w:r w:rsidRPr="00AD2215">
        <w:rPr>
          <w:rFonts w:ascii="Garamond" w:hAnsi="Garamond"/>
          <w:sz w:val="26"/>
          <w:szCs w:val="26"/>
        </w:rPr>
        <w:br/>
        <w:t>Support can come in many forms—friends, family, professionals, or community groups. Each plays a unique role in your well-being.</w:t>
      </w:r>
    </w:p>
    <w:p w14:paraId="6A820CEE" w14:textId="77777777" w:rsidR="00AD2215" w:rsidRPr="00AD2215" w:rsidRDefault="00AD2215" w:rsidP="00AD2215">
      <w:pPr>
        <w:numPr>
          <w:ilvl w:val="0"/>
          <w:numId w:val="3"/>
        </w:numPr>
        <w:spacing w:line="276" w:lineRule="auto"/>
        <w:rPr>
          <w:rFonts w:ascii="Garamond" w:hAnsi="Garamond"/>
          <w:sz w:val="26"/>
          <w:szCs w:val="26"/>
        </w:rPr>
      </w:pPr>
      <w:r w:rsidRPr="00AD2215">
        <w:rPr>
          <w:rFonts w:ascii="Garamond" w:hAnsi="Garamond"/>
          <w:sz w:val="26"/>
          <w:szCs w:val="26"/>
        </w:rPr>
        <w:t>List three people who provide emotional support (e.g., listening, understanding):</w:t>
      </w:r>
    </w:p>
    <w:p w14:paraId="1A370910" w14:textId="77777777" w:rsidR="00AD2215" w:rsidRPr="00AD2215" w:rsidRDefault="00AD2215" w:rsidP="00AD2215">
      <w:pPr>
        <w:numPr>
          <w:ilvl w:val="0"/>
          <w:numId w:val="4"/>
        </w:numPr>
        <w:spacing w:line="276" w:lineRule="auto"/>
        <w:rPr>
          <w:rFonts w:ascii="Garamond" w:hAnsi="Garamond"/>
          <w:sz w:val="26"/>
          <w:szCs w:val="26"/>
        </w:rPr>
      </w:pPr>
      <w:r w:rsidRPr="00AD2215">
        <w:rPr>
          <w:rFonts w:ascii="Garamond" w:hAnsi="Garamond"/>
          <w:sz w:val="26"/>
          <w:szCs w:val="26"/>
        </w:rPr>
        <w:pict w14:anchorId="06C2AFA5">
          <v:rect id="_x0000_i1351" style="width:0;height:1.5pt" o:hralign="center" o:hrstd="t" o:hr="t" fillcolor="#a0a0a0" stroked="f"/>
        </w:pict>
      </w:r>
    </w:p>
    <w:p w14:paraId="4C63754A" w14:textId="77777777" w:rsidR="00AD2215" w:rsidRPr="00AD2215" w:rsidRDefault="00AD2215" w:rsidP="00AD2215">
      <w:pPr>
        <w:numPr>
          <w:ilvl w:val="0"/>
          <w:numId w:val="4"/>
        </w:numPr>
        <w:spacing w:line="276" w:lineRule="auto"/>
        <w:rPr>
          <w:rFonts w:ascii="Garamond" w:hAnsi="Garamond"/>
          <w:sz w:val="26"/>
          <w:szCs w:val="26"/>
        </w:rPr>
      </w:pPr>
      <w:r w:rsidRPr="00AD2215">
        <w:rPr>
          <w:rFonts w:ascii="Garamond" w:hAnsi="Garamond"/>
          <w:sz w:val="26"/>
          <w:szCs w:val="26"/>
        </w:rPr>
        <w:pict w14:anchorId="75D90B6E">
          <v:rect id="_x0000_i1352" style="width:0;height:1.5pt" o:hralign="center" o:hrstd="t" o:hr="t" fillcolor="#a0a0a0" stroked="f"/>
        </w:pict>
      </w:r>
    </w:p>
    <w:p w14:paraId="1E9786DB" w14:textId="77777777" w:rsidR="00AD2215" w:rsidRPr="00AD2215" w:rsidRDefault="00AD2215" w:rsidP="00AD2215">
      <w:pPr>
        <w:numPr>
          <w:ilvl w:val="0"/>
          <w:numId w:val="4"/>
        </w:numPr>
        <w:spacing w:line="276" w:lineRule="auto"/>
        <w:rPr>
          <w:rFonts w:ascii="Garamond" w:hAnsi="Garamond"/>
          <w:sz w:val="26"/>
          <w:szCs w:val="26"/>
        </w:rPr>
      </w:pPr>
      <w:r w:rsidRPr="00AD2215">
        <w:rPr>
          <w:rFonts w:ascii="Garamond" w:hAnsi="Garamond"/>
          <w:sz w:val="26"/>
          <w:szCs w:val="26"/>
        </w:rPr>
        <w:pict w14:anchorId="22986789">
          <v:rect id="_x0000_i1353" style="width:0;height:1.5pt" o:hralign="center" o:hrstd="t" o:hr="t" fillcolor="#a0a0a0" stroked="f"/>
        </w:pict>
      </w:r>
    </w:p>
    <w:p w14:paraId="67D9D096" w14:textId="77777777" w:rsidR="00AD2215" w:rsidRDefault="00AD2215" w:rsidP="00AD2215">
      <w:pPr>
        <w:spacing w:line="276" w:lineRule="auto"/>
        <w:ind w:left="720"/>
        <w:rPr>
          <w:rFonts w:ascii="Garamond" w:hAnsi="Garamond"/>
          <w:sz w:val="26"/>
          <w:szCs w:val="26"/>
        </w:rPr>
      </w:pPr>
    </w:p>
    <w:p w14:paraId="361D3369" w14:textId="5685D8C5" w:rsidR="00AD2215" w:rsidRPr="00AD2215" w:rsidRDefault="00AD2215" w:rsidP="00AD2215">
      <w:pPr>
        <w:numPr>
          <w:ilvl w:val="0"/>
          <w:numId w:val="5"/>
        </w:numPr>
        <w:spacing w:line="276" w:lineRule="auto"/>
        <w:rPr>
          <w:rFonts w:ascii="Garamond" w:hAnsi="Garamond"/>
          <w:sz w:val="26"/>
          <w:szCs w:val="26"/>
        </w:rPr>
      </w:pPr>
      <w:r w:rsidRPr="00AD2215">
        <w:rPr>
          <w:rFonts w:ascii="Garamond" w:hAnsi="Garamond"/>
          <w:sz w:val="26"/>
          <w:szCs w:val="26"/>
        </w:rPr>
        <w:lastRenderedPageBreak/>
        <w:t>List three people who provide practical support (e.g., helping with tasks, offering advice):</w:t>
      </w:r>
    </w:p>
    <w:p w14:paraId="194A114C" w14:textId="77777777" w:rsidR="00AD2215" w:rsidRPr="00AD2215" w:rsidRDefault="00AD2215" w:rsidP="00AD2215">
      <w:pPr>
        <w:numPr>
          <w:ilvl w:val="0"/>
          <w:numId w:val="6"/>
        </w:numPr>
        <w:spacing w:line="276" w:lineRule="auto"/>
        <w:rPr>
          <w:rFonts w:ascii="Garamond" w:hAnsi="Garamond"/>
          <w:sz w:val="26"/>
          <w:szCs w:val="26"/>
        </w:rPr>
      </w:pPr>
      <w:r w:rsidRPr="00AD2215">
        <w:rPr>
          <w:rFonts w:ascii="Garamond" w:hAnsi="Garamond"/>
          <w:sz w:val="26"/>
          <w:szCs w:val="26"/>
        </w:rPr>
        <w:pict w14:anchorId="4BC8ADE3">
          <v:rect id="_x0000_i1354" style="width:0;height:1.5pt" o:hralign="center" o:hrstd="t" o:hr="t" fillcolor="#a0a0a0" stroked="f"/>
        </w:pict>
      </w:r>
    </w:p>
    <w:p w14:paraId="49865565" w14:textId="77777777" w:rsidR="00AD2215" w:rsidRPr="00AD2215" w:rsidRDefault="00AD2215" w:rsidP="00AD2215">
      <w:pPr>
        <w:numPr>
          <w:ilvl w:val="0"/>
          <w:numId w:val="6"/>
        </w:numPr>
        <w:spacing w:line="276" w:lineRule="auto"/>
        <w:rPr>
          <w:rFonts w:ascii="Garamond" w:hAnsi="Garamond"/>
          <w:sz w:val="26"/>
          <w:szCs w:val="26"/>
        </w:rPr>
      </w:pPr>
      <w:r w:rsidRPr="00AD2215">
        <w:rPr>
          <w:rFonts w:ascii="Garamond" w:hAnsi="Garamond"/>
          <w:sz w:val="26"/>
          <w:szCs w:val="26"/>
        </w:rPr>
        <w:pict w14:anchorId="6CC3C35D">
          <v:rect id="_x0000_i1355" style="width:0;height:1.5pt" o:hralign="center" o:hrstd="t" o:hr="t" fillcolor="#a0a0a0" stroked="f"/>
        </w:pict>
      </w:r>
    </w:p>
    <w:p w14:paraId="4186D3CA" w14:textId="77777777" w:rsidR="00AD2215" w:rsidRPr="00AD2215" w:rsidRDefault="00AD2215" w:rsidP="00AD2215">
      <w:pPr>
        <w:numPr>
          <w:ilvl w:val="0"/>
          <w:numId w:val="6"/>
        </w:numPr>
        <w:spacing w:line="276" w:lineRule="auto"/>
        <w:rPr>
          <w:rFonts w:ascii="Garamond" w:hAnsi="Garamond"/>
          <w:sz w:val="26"/>
          <w:szCs w:val="26"/>
        </w:rPr>
      </w:pPr>
      <w:r w:rsidRPr="00AD2215">
        <w:rPr>
          <w:rFonts w:ascii="Garamond" w:hAnsi="Garamond"/>
          <w:sz w:val="26"/>
          <w:szCs w:val="26"/>
        </w:rPr>
        <w:pict w14:anchorId="2D2AC830">
          <v:rect id="_x0000_i1356" style="width:0;height:1.5pt" o:hralign="center" o:hrstd="t" o:hr="t" fillcolor="#a0a0a0" stroked="f"/>
        </w:pict>
      </w:r>
    </w:p>
    <w:p w14:paraId="6C77CCE3" w14:textId="77777777" w:rsidR="00AD2215" w:rsidRPr="00AD2215" w:rsidRDefault="00AD2215" w:rsidP="00AD2215">
      <w:pPr>
        <w:numPr>
          <w:ilvl w:val="0"/>
          <w:numId w:val="7"/>
        </w:numPr>
        <w:spacing w:line="276" w:lineRule="auto"/>
        <w:rPr>
          <w:rFonts w:ascii="Garamond" w:hAnsi="Garamond"/>
          <w:sz w:val="26"/>
          <w:szCs w:val="26"/>
        </w:rPr>
      </w:pPr>
      <w:r w:rsidRPr="00AD2215">
        <w:rPr>
          <w:rFonts w:ascii="Garamond" w:hAnsi="Garamond"/>
          <w:sz w:val="26"/>
          <w:szCs w:val="26"/>
        </w:rPr>
        <w:t>Are there gaps in your support system (e.g., areas where you feel alone or unsupported)?</w:t>
      </w:r>
    </w:p>
    <w:p w14:paraId="4AFC1EDE"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5D4EA796">
          <v:rect id="_x0000_i1357" style="width:0;height:1.5pt" o:hralign="center" o:hrstd="t" o:hr="t" fillcolor="#a0a0a0" stroked="f"/>
        </w:pict>
      </w:r>
    </w:p>
    <w:p w14:paraId="453914F9"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2D8010A4">
          <v:rect id="_x0000_i1358" style="width:0;height:1.5pt" o:hralign="center" o:hrstd="t" o:hr="t" fillcolor="#a0a0a0" stroked="f"/>
        </w:pict>
      </w:r>
    </w:p>
    <w:p w14:paraId="39E664A2"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250B33AE">
          <v:rect id="_x0000_i1359" style="width:0;height:1.5pt" o:hralign="center" o:hrstd="t" o:hr="t" fillcolor="#a0a0a0" stroked="f"/>
        </w:pict>
      </w:r>
    </w:p>
    <w:p w14:paraId="56AF5BF7"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39CA545B">
          <v:rect id="_x0000_i1360" style="width:0;height:1.5pt" o:hralign="center" o:hrstd="t" o:hr="t" fillcolor="#a0a0a0" stroked="f"/>
        </w:pict>
      </w:r>
    </w:p>
    <w:p w14:paraId="2067E6A7" w14:textId="77777777" w:rsidR="00AD2215" w:rsidRPr="00AD2215" w:rsidRDefault="00AD2215" w:rsidP="00AD2215">
      <w:pPr>
        <w:spacing w:line="276" w:lineRule="auto"/>
        <w:rPr>
          <w:rFonts w:ascii="Garamond" w:hAnsi="Garamond"/>
          <w:sz w:val="26"/>
          <w:szCs w:val="26"/>
        </w:rPr>
      </w:pPr>
      <w:r w:rsidRPr="00AD2215">
        <w:rPr>
          <w:rFonts w:ascii="Garamond" w:hAnsi="Garamond"/>
          <w:b/>
          <w:bCs/>
          <w:sz w:val="26"/>
          <w:szCs w:val="26"/>
        </w:rPr>
        <w:t>3. Strengthening Your Support System</w:t>
      </w:r>
      <w:r w:rsidRPr="00AD2215">
        <w:rPr>
          <w:rFonts w:ascii="Garamond" w:hAnsi="Garamond"/>
          <w:sz w:val="26"/>
          <w:szCs w:val="26"/>
        </w:rPr>
        <w:br/>
        <w:t>Building a strong support system involves nurturing existing relationships and seeking new connections where needed.</w:t>
      </w:r>
    </w:p>
    <w:p w14:paraId="4D0858ED" w14:textId="77777777" w:rsidR="00AD2215" w:rsidRPr="00AD2215" w:rsidRDefault="00AD2215" w:rsidP="00AD2215">
      <w:pPr>
        <w:numPr>
          <w:ilvl w:val="0"/>
          <w:numId w:val="8"/>
        </w:numPr>
        <w:spacing w:line="276" w:lineRule="auto"/>
        <w:rPr>
          <w:rFonts w:ascii="Garamond" w:hAnsi="Garamond"/>
          <w:sz w:val="26"/>
          <w:szCs w:val="26"/>
        </w:rPr>
      </w:pPr>
      <w:r w:rsidRPr="00AD2215">
        <w:rPr>
          <w:rFonts w:ascii="Garamond" w:hAnsi="Garamond"/>
          <w:sz w:val="26"/>
          <w:szCs w:val="26"/>
        </w:rPr>
        <w:t>What is one way you can strengthen an existing supportive relationship (e.g., spending more time together, expressing appreciation)?</w:t>
      </w:r>
    </w:p>
    <w:p w14:paraId="54486825"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2212FF1A">
          <v:rect id="_x0000_i1361" style="width:0;height:1.5pt" o:hralign="center" o:hrstd="t" o:hr="t" fillcolor="#a0a0a0" stroked="f"/>
        </w:pict>
      </w:r>
    </w:p>
    <w:p w14:paraId="78D02A6E"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4DD14C54">
          <v:rect id="_x0000_i1362" style="width:0;height:1.5pt" o:hralign="center" o:hrstd="t" o:hr="t" fillcolor="#a0a0a0" stroked="f"/>
        </w:pict>
      </w:r>
    </w:p>
    <w:p w14:paraId="64F8B9BE"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716A2215">
          <v:rect id="_x0000_i1363" style="width:0;height:1.5pt" o:hralign="center" o:hrstd="t" o:hr="t" fillcolor="#a0a0a0" stroked="f"/>
        </w:pict>
      </w:r>
    </w:p>
    <w:p w14:paraId="34FA8A90" w14:textId="77777777" w:rsidR="00AD2215" w:rsidRPr="00AD2215" w:rsidRDefault="00AD2215" w:rsidP="00AD2215">
      <w:pPr>
        <w:numPr>
          <w:ilvl w:val="0"/>
          <w:numId w:val="9"/>
        </w:numPr>
        <w:spacing w:line="276" w:lineRule="auto"/>
        <w:rPr>
          <w:rFonts w:ascii="Garamond" w:hAnsi="Garamond"/>
          <w:sz w:val="26"/>
          <w:szCs w:val="26"/>
        </w:rPr>
      </w:pPr>
      <w:r w:rsidRPr="00AD2215">
        <w:rPr>
          <w:rFonts w:ascii="Garamond" w:hAnsi="Garamond"/>
          <w:sz w:val="26"/>
          <w:szCs w:val="26"/>
        </w:rPr>
        <w:t>What type of support do you feel you’re missing, and where could you look to find it (e.g., joining a support group, seeking professional help)?</w:t>
      </w:r>
    </w:p>
    <w:p w14:paraId="0AA2764E"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0FAA6B3B">
          <v:rect id="_x0000_i1364" style="width:0;height:1.5pt" o:hralign="center" o:hrstd="t" o:hr="t" fillcolor="#a0a0a0" stroked="f"/>
        </w:pict>
      </w:r>
    </w:p>
    <w:p w14:paraId="15A14676"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17E0639E">
          <v:rect id="_x0000_i1365" style="width:0;height:1.5pt" o:hralign="center" o:hrstd="t" o:hr="t" fillcolor="#a0a0a0" stroked="f"/>
        </w:pict>
      </w:r>
    </w:p>
    <w:p w14:paraId="6718D237"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165A6C2F">
          <v:rect id="_x0000_i1366" style="width:0;height:1.5pt" o:hralign="center" o:hrstd="t" o:hr="t" fillcolor="#a0a0a0" stroked="f"/>
        </w:pict>
      </w:r>
    </w:p>
    <w:p w14:paraId="3E456E68"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25F4FB00">
          <v:rect id="_x0000_i1367" style="width:0;height:1.5pt" o:hralign="center" o:hrstd="t" o:hr="t" fillcolor="#a0a0a0" stroked="f"/>
        </w:pict>
      </w:r>
    </w:p>
    <w:p w14:paraId="08A9713D" w14:textId="77777777" w:rsidR="00AD2215" w:rsidRPr="00AD2215" w:rsidRDefault="00AD2215" w:rsidP="00AD2215">
      <w:pPr>
        <w:spacing w:line="276" w:lineRule="auto"/>
        <w:rPr>
          <w:rFonts w:ascii="Garamond" w:hAnsi="Garamond"/>
          <w:sz w:val="26"/>
          <w:szCs w:val="26"/>
        </w:rPr>
      </w:pPr>
      <w:r w:rsidRPr="00AD2215">
        <w:rPr>
          <w:rFonts w:ascii="Garamond" w:hAnsi="Garamond"/>
          <w:b/>
          <w:bCs/>
          <w:sz w:val="26"/>
          <w:szCs w:val="26"/>
        </w:rPr>
        <w:t>4. Overcoming Barriers to Reaching Out</w:t>
      </w:r>
      <w:r w:rsidRPr="00AD2215">
        <w:rPr>
          <w:rFonts w:ascii="Garamond" w:hAnsi="Garamond"/>
          <w:sz w:val="26"/>
          <w:szCs w:val="26"/>
        </w:rPr>
        <w:br/>
        <w:t xml:space="preserve">Trauma can create obstacles to asking for help, such as fear of rejection, guilt, or a sense of </w:t>
      </w:r>
      <w:r w:rsidRPr="00AD2215">
        <w:rPr>
          <w:rFonts w:ascii="Garamond" w:hAnsi="Garamond"/>
          <w:sz w:val="26"/>
          <w:szCs w:val="26"/>
        </w:rPr>
        <w:lastRenderedPageBreak/>
        <w:t>self-reliance. Identifying and addressing these barriers can help you connect more openly with others.</w:t>
      </w:r>
    </w:p>
    <w:p w14:paraId="6769E263" w14:textId="77777777" w:rsidR="00AD2215" w:rsidRPr="00AD2215" w:rsidRDefault="00AD2215" w:rsidP="00AD2215">
      <w:pPr>
        <w:numPr>
          <w:ilvl w:val="0"/>
          <w:numId w:val="10"/>
        </w:numPr>
        <w:spacing w:line="276" w:lineRule="auto"/>
        <w:rPr>
          <w:rFonts w:ascii="Garamond" w:hAnsi="Garamond"/>
          <w:sz w:val="26"/>
          <w:szCs w:val="26"/>
        </w:rPr>
      </w:pPr>
      <w:r w:rsidRPr="00AD2215">
        <w:rPr>
          <w:rFonts w:ascii="Garamond" w:hAnsi="Garamond"/>
          <w:sz w:val="26"/>
          <w:szCs w:val="26"/>
        </w:rPr>
        <w:t>What thoughts or fears hold you back from reaching out for support?</w:t>
      </w:r>
    </w:p>
    <w:p w14:paraId="641ED6C4"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424E041E">
          <v:rect id="_x0000_i1368" style="width:0;height:1.5pt" o:hralign="center" o:hrstd="t" o:hr="t" fillcolor="#a0a0a0" stroked="f"/>
        </w:pict>
      </w:r>
    </w:p>
    <w:p w14:paraId="0E21FF23"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4600D9ED">
          <v:rect id="_x0000_i1369" style="width:0;height:1.5pt" o:hralign="center" o:hrstd="t" o:hr="t" fillcolor="#a0a0a0" stroked="f"/>
        </w:pict>
      </w:r>
    </w:p>
    <w:p w14:paraId="4945A4B3"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29B52993">
          <v:rect id="_x0000_i1370" style="width:0;height:1.5pt" o:hralign="center" o:hrstd="t" o:hr="t" fillcolor="#a0a0a0" stroked="f"/>
        </w:pict>
      </w:r>
    </w:p>
    <w:p w14:paraId="0FCC4FB5" w14:textId="77777777" w:rsidR="00AD2215" w:rsidRPr="00AD2215" w:rsidRDefault="00AD2215" w:rsidP="00AD2215">
      <w:pPr>
        <w:numPr>
          <w:ilvl w:val="0"/>
          <w:numId w:val="11"/>
        </w:numPr>
        <w:spacing w:line="276" w:lineRule="auto"/>
        <w:rPr>
          <w:rFonts w:ascii="Garamond" w:hAnsi="Garamond"/>
          <w:sz w:val="26"/>
          <w:szCs w:val="26"/>
        </w:rPr>
      </w:pPr>
      <w:r w:rsidRPr="00AD2215">
        <w:rPr>
          <w:rFonts w:ascii="Garamond" w:hAnsi="Garamond"/>
          <w:sz w:val="26"/>
          <w:szCs w:val="26"/>
        </w:rPr>
        <w:t>How can you challenge these fears with self-compassion and courage?</w:t>
      </w:r>
    </w:p>
    <w:p w14:paraId="2C1A7CB7"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2608A307">
          <v:rect id="_x0000_i1371" style="width:0;height:1.5pt" o:hralign="center" o:hrstd="t" o:hr="t" fillcolor="#a0a0a0" stroked="f"/>
        </w:pict>
      </w:r>
    </w:p>
    <w:p w14:paraId="0F2F4788"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346306FB">
          <v:rect id="_x0000_i1372" style="width:0;height:1.5pt" o:hralign="center" o:hrstd="t" o:hr="t" fillcolor="#a0a0a0" stroked="f"/>
        </w:pict>
      </w:r>
    </w:p>
    <w:p w14:paraId="23D7F816"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560F90F1">
          <v:rect id="_x0000_i1373" style="width:0;height:1.5pt" o:hralign="center" o:hrstd="t" o:hr="t" fillcolor="#a0a0a0" stroked="f"/>
        </w:pict>
      </w:r>
    </w:p>
    <w:p w14:paraId="2F552901"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2E384B83">
          <v:rect id="_x0000_i1374" style="width:0;height:1.5pt" o:hralign="center" o:hrstd="t" o:hr="t" fillcolor="#a0a0a0" stroked="f"/>
        </w:pict>
      </w:r>
    </w:p>
    <w:p w14:paraId="7112CA00" w14:textId="77777777" w:rsidR="00AD2215" w:rsidRPr="00AD2215" w:rsidRDefault="00AD2215" w:rsidP="00AD2215">
      <w:pPr>
        <w:spacing w:line="276" w:lineRule="auto"/>
        <w:rPr>
          <w:rFonts w:ascii="Garamond" w:hAnsi="Garamond"/>
          <w:sz w:val="26"/>
          <w:szCs w:val="26"/>
        </w:rPr>
      </w:pPr>
      <w:r w:rsidRPr="00AD2215">
        <w:rPr>
          <w:rFonts w:ascii="Garamond" w:hAnsi="Garamond"/>
          <w:b/>
          <w:bCs/>
          <w:sz w:val="26"/>
          <w:szCs w:val="26"/>
        </w:rPr>
        <w:t>5. Expanding Your Network</w:t>
      </w:r>
      <w:r w:rsidRPr="00AD2215">
        <w:rPr>
          <w:rFonts w:ascii="Garamond" w:hAnsi="Garamond"/>
          <w:sz w:val="26"/>
          <w:szCs w:val="26"/>
        </w:rPr>
        <w:br/>
        <w:t>Sometimes, broadening your support system involves connecting with new people or communities who understand your experiences.</w:t>
      </w:r>
    </w:p>
    <w:p w14:paraId="78DC5C81" w14:textId="77777777" w:rsidR="00AD2215" w:rsidRPr="00AD2215" w:rsidRDefault="00AD2215" w:rsidP="00AD2215">
      <w:pPr>
        <w:numPr>
          <w:ilvl w:val="0"/>
          <w:numId w:val="12"/>
        </w:numPr>
        <w:spacing w:line="276" w:lineRule="auto"/>
        <w:rPr>
          <w:rFonts w:ascii="Garamond" w:hAnsi="Garamond"/>
          <w:sz w:val="26"/>
          <w:szCs w:val="26"/>
        </w:rPr>
      </w:pPr>
      <w:r w:rsidRPr="00AD2215">
        <w:rPr>
          <w:rFonts w:ascii="Garamond" w:hAnsi="Garamond"/>
          <w:sz w:val="26"/>
          <w:szCs w:val="26"/>
        </w:rPr>
        <w:t>What types of groups or activities could help you build new connections (e.g., support groups, community events, faith-based gatherings)?</w:t>
      </w:r>
    </w:p>
    <w:p w14:paraId="38D5C078"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40B5B1E3">
          <v:rect id="_x0000_i1375" style="width:0;height:1.5pt" o:hralign="center" o:hrstd="t" o:hr="t" fillcolor="#a0a0a0" stroked="f"/>
        </w:pict>
      </w:r>
    </w:p>
    <w:p w14:paraId="7B457BF4"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15762E61">
          <v:rect id="_x0000_i1376" style="width:0;height:1.5pt" o:hralign="center" o:hrstd="t" o:hr="t" fillcolor="#a0a0a0" stroked="f"/>
        </w:pict>
      </w:r>
    </w:p>
    <w:p w14:paraId="33B140F8"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71DDFBB4">
          <v:rect id="_x0000_i1377" style="width:0;height:1.5pt" o:hralign="center" o:hrstd="t" o:hr="t" fillcolor="#a0a0a0" stroked="f"/>
        </w:pict>
      </w:r>
    </w:p>
    <w:p w14:paraId="3216315A" w14:textId="77777777" w:rsidR="00AD2215" w:rsidRPr="00AD2215" w:rsidRDefault="00AD2215" w:rsidP="00AD2215">
      <w:pPr>
        <w:numPr>
          <w:ilvl w:val="0"/>
          <w:numId w:val="13"/>
        </w:numPr>
        <w:spacing w:line="276" w:lineRule="auto"/>
        <w:rPr>
          <w:rFonts w:ascii="Garamond" w:hAnsi="Garamond"/>
          <w:sz w:val="26"/>
          <w:szCs w:val="26"/>
        </w:rPr>
      </w:pPr>
      <w:r w:rsidRPr="00AD2215">
        <w:rPr>
          <w:rFonts w:ascii="Garamond" w:hAnsi="Garamond"/>
          <w:sz w:val="26"/>
          <w:szCs w:val="26"/>
        </w:rPr>
        <w:t>What is one step you can take this week to expand your support system?</w:t>
      </w:r>
    </w:p>
    <w:p w14:paraId="18701992"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6C0E18A1">
          <v:rect id="_x0000_i1378" style="width:0;height:1.5pt" o:hralign="center" o:hrstd="t" o:hr="t" fillcolor="#a0a0a0" stroked="f"/>
        </w:pict>
      </w:r>
    </w:p>
    <w:p w14:paraId="1F91C1A5"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73D3DC96">
          <v:rect id="_x0000_i1379" style="width:0;height:1.5pt" o:hralign="center" o:hrstd="t" o:hr="t" fillcolor="#a0a0a0" stroked="f"/>
        </w:pict>
      </w:r>
    </w:p>
    <w:p w14:paraId="35BE94FC"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21C24953">
          <v:rect id="_x0000_i1380" style="width:0;height:1.5pt" o:hralign="center" o:hrstd="t" o:hr="t" fillcolor="#a0a0a0" stroked="f"/>
        </w:pict>
      </w:r>
    </w:p>
    <w:p w14:paraId="6B664A4E"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3583BF1C">
          <v:rect id="_x0000_i1381" style="width:0;height:1.5pt" o:hralign="center" o:hrstd="t" o:hr="t" fillcolor="#a0a0a0" stroked="f"/>
        </w:pict>
      </w:r>
    </w:p>
    <w:p w14:paraId="4E3D8C78" w14:textId="77777777" w:rsidR="00AD2215" w:rsidRPr="00AD2215" w:rsidRDefault="00AD2215" w:rsidP="00AD2215">
      <w:pPr>
        <w:spacing w:line="276" w:lineRule="auto"/>
        <w:rPr>
          <w:rFonts w:ascii="Garamond" w:hAnsi="Garamond"/>
          <w:sz w:val="26"/>
          <w:szCs w:val="26"/>
        </w:rPr>
      </w:pPr>
      <w:r w:rsidRPr="00AD2215">
        <w:rPr>
          <w:rFonts w:ascii="Garamond" w:hAnsi="Garamond"/>
          <w:b/>
          <w:bCs/>
          <w:sz w:val="26"/>
          <w:szCs w:val="26"/>
        </w:rPr>
        <w:t>6. Communicating Your Needs</w:t>
      </w:r>
      <w:r w:rsidRPr="00AD2215">
        <w:rPr>
          <w:rFonts w:ascii="Garamond" w:hAnsi="Garamond"/>
          <w:sz w:val="26"/>
          <w:szCs w:val="26"/>
        </w:rPr>
        <w:br/>
        <w:t>Expressing your needs clearly helps others understand how they can support you.</w:t>
      </w:r>
    </w:p>
    <w:p w14:paraId="2A42B46E" w14:textId="77777777" w:rsidR="00AD2215" w:rsidRPr="00AD2215" w:rsidRDefault="00AD2215" w:rsidP="00AD2215">
      <w:pPr>
        <w:numPr>
          <w:ilvl w:val="0"/>
          <w:numId w:val="14"/>
        </w:numPr>
        <w:spacing w:line="276" w:lineRule="auto"/>
        <w:rPr>
          <w:rFonts w:ascii="Garamond" w:hAnsi="Garamond"/>
          <w:sz w:val="26"/>
          <w:szCs w:val="26"/>
        </w:rPr>
      </w:pPr>
      <w:r w:rsidRPr="00AD2215">
        <w:rPr>
          <w:rFonts w:ascii="Garamond" w:hAnsi="Garamond"/>
          <w:sz w:val="26"/>
          <w:szCs w:val="26"/>
        </w:rPr>
        <w:lastRenderedPageBreak/>
        <w:t>Reflect on a time when someone supported you in a meaningful way. What did they do, and how did it help?</w:t>
      </w:r>
    </w:p>
    <w:p w14:paraId="5C10BBD2"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1A47535D">
          <v:rect id="_x0000_i1382" style="width:0;height:1.5pt" o:hralign="center" o:hrstd="t" o:hr="t" fillcolor="#a0a0a0" stroked="f"/>
        </w:pict>
      </w:r>
    </w:p>
    <w:p w14:paraId="09025BA8"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3D55E77C">
          <v:rect id="_x0000_i1383" style="width:0;height:1.5pt" o:hralign="center" o:hrstd="t" o:hr="t" fillcolor="#a0a0a0" stroked="f"/>
        </w:pict>
      </w:r>
    </w:p>
    <w:p w14:paraId="3A82F2E1"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239E4B94">
          <v:rect id="_x0000_i1384" style="width:0;height:1.5pt" o:hralign="center" o:hrstd="t" o:hr="t" fillcolor="#a0a0a0" stroked="f"/>
        </w:pict>
      </w:r>
    </w:p>
    <w:p w14:paraId="4CAC7A14" w14:textId="77777777" w:rsidR="00AD2215" w:rsidRPr="00AD2215" w:rsidRDefault="00AD2215" w:rsidP="00AD2215">
      <w:pPr>
        <w:numPr>
          <w:ilvl w:val="0"/>
          <w:numId w:val="15"/>
        </w:numPr>
        <w:spacing w:line="276" w:lineRule="auto"/>
        <w:rPr>
          <w:rFonts w:ascii="Garamond" w:hAnsi="Garamond"/>
          <w:sz w:val="26"/>
          <w:szCs w:val="26"/>
        </w:rPr>
      </w:pPr>
      <w:r w:rsidRPr="00AD2215">
        <w:rPr>
          <w:rFonts w:ascii="Garamond" w:hAnsi="Garamond"/>
          <w:sz w:val="26"/>
          <w:szCs w:val="26"/>
        </w:rPr>
        <w:t>What is one need you’d like to communicate to someone in your support system? How can you express it clearly and respectfully?</w:t>
      </w:r>
    </w:p>
    <w:p w14:paraId="0FD43107"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0AC623D7">
          <v:rect id="_x0000_i1385" style="width:0;height:1.5pt" o:hralign="center" o:hrstd="t" o:hr="t" fillcolor="#a0a0a0" stroked="f"/>
        </w:pict>
      </w:r>
    </w:p>
    <w:p w14:paraId="5A699243"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6E59B5FC">
          <v:rect id="_x0000_i1386" style="width:0;height:1.5pt" o:hralign="center" o:hrstd="t" o:hr="t" fillcolor="#a0a0a0" stroked="f"/>
        </w:pict>
      </w:r>
    </w:p>
    <w:p w14:paraId="1F1D0170"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02A77E4F">
          <v:rect id="_x0000_i1387" style="width:0;height:1.5pt" o:hralign="center" o:hrstd="t" o:hr="t" fillcolor="#a0a0a0" stroked="f"/>
        </w:pict>
      </w:r>
    </w:p>
    <w:p w14:paraId="36CCEB26"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6EA5569E">
          <v:rect id="_x0000_i1388" style="width:0;height:1.5pt" o:hralign="center" o:hrstd="t" o:hr="t" fillcolor="#a0a0a0" stroked="f"/>
        </w:pict>
      </w:r>
    </w:p>
    <w:p w14:paraId="6E65D2E4" w14:textId="77777777" w:rsidR="00AD2215" w:rsidRPr="00AD2215" w:rsidRDefault="00AD2215" w:rsidP="00AD2215">
      <w:pPr>
        <w:spacing w:line="276" w:lineRule="auto"/>
        <w:rPr>
          <w:rFonts w:ascii="Garamond" w:hAnsi="Garamond"/>
          <w:sz w:val="26"/>
          <w:szCs w:val="26"/>
        </w:rPr>
      </w:pPr>
      <w:r w:rsidRPr="00AD2215">
        <w:rPr>
          <w:rFonts w:ascii="Garamond" w:hAnsi="Garamond"/>
          <w:b/>
          <w:bCs/>
          <w:sz w:val="26"/>
          <w:szCs w:val="26"/>
        </w:rPr>
        <w:t>7. Reflection: Recognizing the Value of Support</w:t>
      </w:r>
      <w:r w:rsidRPr="00AD2215">
        <w:rPr>
          <w:rFonts w:ascii="Garamond" w:hAnsi="Garamond"/>
          <w:sz w:val="26"/>
          <w:szCs w:val="26"/>
        </w:rPr>
        <w:br/>
      </w:r>
      <w:proofErr w:type="spellStart"/>
      <w:r w:rsidRPr="00AD2215">
        <w:rPr>
          <w:rFonts w:ascii="Garamond" w:hAnsi="Garamond"/>
          <w:sz w:val="26"/>
          <w:szCs w:val="26"/>
        </w:rPr>
        <w:t>Support</w:t>
      </w:r>
      <w:proofErr w:type="spellEnd"/>
      <w:r w:rsidRPr="00AD2215">
        <w:rPr>
          <w:rFonts w:ascii="Garamond" w:hAnsi="Garamond"/>
          <w:sz w:val="26"/>
          <w:szCs w:val="26"/>
        </w:rPr>
        <w:t xml:space="preserve"> systems are dynamic and grow stronger through intentional care and connection.</w:t>
      </w:r>
    </w:p>
    <w:p w14:paraId="5358569C" w14:textId="77777777" w:rsidR="00AD2215" w:rsidRPr="00AD2215" w:rsidRDefault="00AD2215" w:rsidP="00AD2215">
      <w:pPr>
        <w:numPr>
          <w:ilvl w:val="0"/>
          <w:numId w:val="16"/>
        </w:numPr>
        <w:spacing w:line="276" w:lineRule="auto"/>
        <w:rPr>
          <w:rFonts w:ascii="Garamond" w:hAnsi="Garamond"/>
          <w:sz w:val="26"/>
          <w:szCs w:val="26"/>
        </w:rPr>
      </w:pPr>
      <w:r w:rsidRPr="00AD2215">
        <w:rPr>
          <w:rFonts w:ascii="Garamond" w:hAnsi="Garamond"/>
          <w:sz w:val="26"/>
          <w:szCs w:val="26"/>
        </w:rPr>
        <w:t>What have you learned about your support system through this reflection?</w:t>
      </w:r>
    </w:p>
    <w:p w14:paraId="7EFF7A28"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57F8D4E6">
          <v:rect id="_x0000_i1389" style="width:0;height:1.5pt" o:hralign="center" o:hrstd="t" o:hr="t" fillcolor="#a0a0a0" stroked="f"/>
        </w:pict>
      </w:r>
    </w:p>
    <w:p w14:paraId="29FE486B"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000C62E3">
          <v:rect id="_x0000_i1390" style="width:0;height:1.5pt" o:hralign="center" o:hrstd="t" o:hr="t" fillcolor="#a0a0a0" stroked="f"/>
        </w:pict>
      </w:r>
    </w:p>
    <w:p w14:paraId="1B2CFC54"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763A3E15">
          <v:rect id="_x0000_i1391" style="width:0;height:1.5pt" o:hralign="center" o:hrstd="t" o:hr="t" fillcolor="#a0a0a0" stroked="f"/>
        </w:pict>
      </w:r>
    </w:p>
    <w:p w14:paraId="27D8D29F" w14:textId="77777777" w:rsidR="00AD2215" w:rsidRPr="00AD2215" w:rsidRDefault="00AD2215" w:rsidP="00AD2215">
      <w:pPr>
        <w:numPr>
          <w:ilvl w:val="0"/>
          <w:numId w:val="17"/>
        </w:numPr>
        <w:spacing w:line="276" w:lineRule="auto"/>
        <w:rPr>
          <w:rFonts w:ascii="Garamond" w:hAnsi="Garamond"/>
          <w:sz w:val="26"/>
          <w:szCs w:val="26"/>
        </w:rPr>
      </w:pPr>
      <w:r w:rsidRPr="00AD2215">
        <w:rPr>
          <w:rFonts w:ascii="Garamond" w:hAnsi="Garamond"/>
          <w:sz w:val="26"/>
          <w:szCs w:val="26"/>
        </w:rPr>
        <w:t>How can you show gratitude to someone in your support system this week?</w:t>
      </w:r>
    </w:p>
    <w:p w14:paraId="4414E8C4"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336C9E7F">
          <v:rect id="_x0000_i1392" style="width:0;height:1.5pt" o:hralign="center" o:hrstd="t" o:hr="t" fillcolor="#a0a0a0" stroked="f"/>
        </w:pict>
      </w:r>
    </w:p>
    <w:p w14:paraId="71327A39"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690940C8">
          <v:rect id="_x0000_i1393" style="width:0;height:1.5pt" o:hralign="center" o:hrstd="t" o:hr="t" fillcolor="#a0a0a0" stroked="f"/>
        </w:pict>
      </w:r>
    </w:p>
    <w:p w14:paraId="3887C070"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23071FE9">
          <v:rect id="_x0000_i1394" style="width:0;height:1.5pt" o:hralign="center" o:hrstd="t" o:hr="t" fillcolor="#a0a0a0" stroked="f"/>
        </w:pict>
      </w:r>
    </w:p>
    <w:p w14:paraId="4AEE5989" w14:textId="77777777" w:rsidR="00AD2215" w:rsidRPr="00AD2215" w:rsidRDefault="00AD2215" w:rsidP="00AD2215">
      <w:pPr>
        <w:spacing w:line="276" w:lineRule="auto"/>
        <w:rPr>
          <w:rFonts w:ascii="Garamond" w:hAnsi="Garamond"/>
          <w:sz w:val="26"/>
          <w:szCs w:val="26"/>
        </w:rPr>
      </w:pPr>
      <w:r w:rsidRPr="00AD2215">
        <w:rPr>
          <w:rFonts w:ascii="Garamond" w:hAnsi="Garamond"/>
          <w:sz w:val="26"/>
          <w:szCs w:val="26"/>
        </w:rPr>
        <w:pict w14:anchorId="635FECA8">
          <v:rect id="_x0000_i1395" style="width:0;height:1.5pt" o:hralign="center" o:hrstd="t" o:hr="t" fillcolor="#a0a0a0" stroked="f"/>
        </w:pict>
      </w:r>
    </w:p>
    <w:p w14:paraId="406131F6" w14:textId="2A23EE39" w:rsidR="00CD2819" w:rsidRPr="00AD2215" w:rsidRDefault="00AD2215" w:rsidP="00AD2215">
      <w:pPr>
        <w:spacing w:line="276" w:lineRule="auto"/>
        <w:rPr>
          <w:rFonts w:ascii="Garamond" w:hAnsi="Garamond"/>
          <w:sz w:val="26"/>
          <w:szCs w:val="26"/>
        </w:rPr>
      </w:pPr>
      <w:r w:rsidRPr="00AD2215">
        <w:rPr>
          <w:rFonts w:ascii="Garamond" w:hAnsi="Garamond"/>
          <w:b/>
          <w:bCs/>
          <w:sz w:val="26"/>
          <w:szCs w:val="26"/>
        </w:rPr>
        <w:t>Conclusion:</w:t>
      </w:r>
      <w:r w:rsidRPr="00AD2215">
        <w:rPr>
          <w:rFonts w:ascii="Garamond" w:hAnsi="Garamond"/>
          <w:sz w:val="26"/>
          <w:szCs w:val="26"/>
        </w:rPr>
        <w:br/>
        <w:t>Your support system is a vital part of your healing journey. By recognizing your current connections, seeking new ones, and communicating your needs, you are creating a network that uplifts and sustains you. Remember, you are not alone—there is strength in seeking support and sharing your journey with others.</w:t>
      </w:r>
    </w:p>
    <w:sectPr w:rsidR="00CD2819" w:rsidRPr="00AD221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837F6" w14:textId="77777777" w:rsidR="007624EF" w:rsidRDefault="007624EF" w:rsidP="00AD2215">
      <w:pPr>
        <w:spacing w:after="0" w:line="240" w:lineRule="auto"/>
      </w:pPr>
      <w:r>
        <w:separator/>
      </w:r>
    </w:p>
  </w:endnote>
  <w:endnote w:type="continuationSeparator" w:id="0">
    <w:p w14:paraId="7F6FD3A6" w14:textId="77777777" w:rsidR="007624EF" w:rsidRDefault="007624EF" w:rsidP="00AD2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2F7AC" w14:textId="77777777" w:rsidR="00AD2215" w:rsidRDefault="00AD2215" w:rsidP="00AD2215">
    <w:pPr>
      <w:pStyle w:val="Footer"/>
      <w:jc w:val="center"/>
    </w:pPr>
    <w:r>
      <w:t>Dr. Benjamin Tranquil</w:t>
    </w:r>
  </w:p>
  <w:p w14:paraId="7CA452C8" w14:textId="77777777" w:rsidR="00AD2215" w:rsidRDefault="00AD2215" w:rsidP="00AD2215">
    <w:pPr>
      <w:pStyle w:val="Footer"/>
      <w:jc w:val="center"/>
    </w:pPr>
    <w:r>
      <w:t>Onlinetranquility.ca</w:t>
    </w:r>
  </w:p>
  <w:p w14:paraId="23216AB8" w14:textId="77777777" w:rsidR="00AD2215" w:rsidRDefault="00AD2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44348" w14:textId="77777777" w:rsidR="007624EF" w:rsidRDefault="007624EF" w:rsidP="00AD2215">
      <w:pPr>
        <w:spacing w:after="0" w:line="240" w:lineRule="auto"/>
      </w:pPr>
      <w:r>
        <w:separator/>
      </w:r>
    </w:p>
  </w:footnote>
  <w:footnote w:type="continuationSeparator" w:id="0">
    <w:p w14:paraId="58BF1A82" w14:textId="77777777" w:rsidR="007624EF" w:rsidRDefault="007624EF" w:rsidP="00AD2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A0A09" w14:textId="77777777" w:rsidR="00AD2215" w:rsidRDefault="00AD2215" w:rsidP="00AD2215">
    <w:pPr>
      <w:pStyle w:val="Header"/>
      <w:jc w:val="center"/>
    </w:pPr>
    <w:r>
      <w:rPr>
        <w:noProof/>
      </w:rPr>
      <w:drawing>
        <wp:inline distT="0" distB="0" distL="0" distR="0" wp14:anchorId="16649DCE" wp14:editId="2D06B709">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4AFC6A5" w14:textId="77777777" w:rsidR="00AD2215" w:rsidRDefault="00AD2215" w:rsidP="00AD2215">
    <w:pPr>
      <w:pStyle w:val="Header"/>
      <w:jc w:val="center"/>
    </w:pPr>
    <w:r>
      <w:t>Online Tranquility</w:t>
    </w:r>
  </w:p>
  <w:p w14:paraId="3B0C5D8E" w14:textId="77777777" w:rsidR="00AD2215" w:rsidRDefault="00AD2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13686"/>
    <w:multiLevelType w:val="multilevel"/>
    <w:tmpl w:val="D336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C381F"/>
    <w:multiLevelType w:val="multilevel"/>
    <w:tmpl w:val="7E1E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B6585"/>
    <w:multiLevelType w:val="multilevel"/>
    <w:tmpl w:val="D54E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27128"/>
    <w:multiLevelType w:val="multilevel"/>
    <w:tmpl w:val="9256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0538D"/>
    <w:multiLevelType w:val="multilevel"/>
    <w:tmpl w:val="27D6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F1395"/>
    <w:multiLevelType w:val="multilevel"/>
    <w:tmpl w:val="F5B4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778FA"/>
    <w:multiLevelType w:val="multilevel"/>
    <w:tmpl w:val="AF86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52525"/>
    <w:multiLevelType w:val="multilevel"/>
    <w:tmpl w:val="5A32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3710E"/>
    <w:multiLevelType w:val="multilevel"/>
    <w:tmpl w:val="C9E4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1E2DF6"/>
    <w:multiLevelType w:val="multilevel"/>
    <w:tmpl w:val="E528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280014"/>
    <w:multiLevelType w:val="multilevel"/>
    <w:tmpl w:val="578AA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8433A5"/>
    <w:multiLevelType w:val="multilevel"/>
    <w:tmpl w:val="0C16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4350ED"/>
    <w:multiLevelType w:val="multilevel"/>
    <w:tmpl w:val="B1DA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4C20E0"/>
    <w:multiLevelType w:val="multilevel"/>
    <w:tmpl w:val="B29C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8C29AF"/>
    <w:multiLevelType w:val="multilevel"/>
    <w:tmpl w:val="90B4D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0E0ADC"/>
    <w:multiLevelType w:val="multilevel"/>
    <w:tmpl w:val="92FA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6B3563"/>
    <w:multiLevelType w:val="multilevel"/>
    <w:tmpl w:val="CFBC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9764131">
    <w:abstractNumId w:val="1"/>
  </w:num>
  <w:num w:numId="2" w16cid:durableId="1037269113">
    <w:abstractNumId w:val="12"/>
  </w:num>
  <w:num w:numId="3" w16cid:durableId="1790005138">
    <w:abstractNumId w:val="3"/>
  </w:num>
  <w:num w:numId="4" w16cid:durableId="927617990">
    <w:abstractNumId w:val="14"/>
  </w:num>
  <w:num w:numId="5" w16cid:durableId="809900431">
    <w:abstractNumId w:val="4"/>
  </w:num>
  <w:num w:numId="6" w16cid:durableId="1426537076">
    <w:abstractNumId w:val="10"/>
  </w:num>
  <w:num w:numId="7" w16cid:durableId="1689719751">
    <w:abstractNumId w:val="7"/>
  </w:num>
  <w:num w:numId="8" w16cid:durableId="545222826">
    <w:abstractNumId w:val="15"/>
  </w:num>
  <w:num w:numId="9" w16cid:durableId="692851180">
    <w:abstractNumId w:val="0"/>
  </w:num>
  <w:num w:numId="10" w16cid:durableId="1692799581">
    <w:abstractNumId w:val="11"/>
  </w:num>
  <w:num w:numId="11" w16cid:durableId="1546406422">
    <w:abstractNumId w:val="5"/>
  </w:num>
  <w:num w:numId="12" w16cid:durableId="1984849433">
    <w:abstractNumId w:val="13"/>
  </w:num>
  <w:num w:numId="13" w16cid:durableId="1276600835">
    <w:abstractNumId w:val="2"/>
  </w:num>
  <w:num w:numId="14" w16cid:durableId="1541044750">
    <w:abstractNumId w:val="9"/>
  </w:num>
  <w:num w:numId="15" w16cid:durableId="1607032315">
    <w:abstractNumId w:val="8"/>
  </w:num>
  <w:num w:numId="16" w16cid:durableId="1088774069">
    <w:abstractNumId w:val="6"/>
  </w:num>
  <w:num w:numId="17" w16cid:durableId="20684489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15"/>
    <w:rsid w:val="007624EF"/>
    <w:rsid w:val="00771BAD"/>
    <w:rsid w:val="00AD2215"/>
    <w:rsid w:val="00CD2819"/>
    <w:rsid w:val="00D77286"/>
    <w:rsid w:val="00EA77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067D"/>
  <w15:chartTrackingRefBased/>
  <w15:docId w15:val="{3448A8F0-9E56-44BA-86DD-350EC36B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2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2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2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2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2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2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2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2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2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2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2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2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215"/>
    <w:rPr>
      <w:rFonts w:eastAsiaTheme="majorEastAsia" w:cstheme="majorBidi"/>
      <w:color w:val="272727" w:themeColor="text1" w:themeTint="D8"/>
    </w:rPr>
  </w:style>
  <w:style w:type="paragraph" w:styleId="Title">
    <w:name w:val="Title"/>
    <w:basedOn w:val="Normal"/>
    <w:next w:val="Normal"/>
    <w:link w:val="TitleChar"/>
    <w:uiPriority w:val="10"/>
    <w:qFormat/>
    <w:rsid w:val="00AD2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2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215"/>
    <w:pPr>
      <w:spacing w:before="160"/>
      <w:jc w:val="center"/>
    </w:pPr>
    <w:rPr>
      <w:i/>
      <w:iCs/>
      <w:color w:val="404040" w:themeColor="text1" w:themeTint="BF"/>
    </w:rPr>
  </w:style>
  <w:style w:type="character" w:customStyle="1" w:styleId="QuoteChar">
    <w:name w:val="Quote Char"/>
    <w:basedOn w:val="DefaultParagraphFont"/>
    <w:link w:val="Quote"/>
    <w:uiPriority w:val="29"/>
    <w:rsid w:val="00AD2215"/>
    <w:rPr>
      <w:i/>
      <w:iCs/>
      <w:color w:val="404040" w:themeColor="text1" w:themeTint="BF"/>
    </w:rPr>
  </w:style>
  <w:style w:type="paragraph" w:styleId="ListParagraph">
    <w:name w:val="List Paragraph"/>
    <w:basedOn w:val="Normal"/>
    <w:uiPriority w:val="34"/>
    <w:qFormat/>
    <w:rsid w:val="00AD2215"/>
    <w:pPr>
      <w:ind w:left="720"/>
      <w:contextualSpacing/>
    </w:pPr>
  </w:style>
  <w:style w:type="character" w:styleId="IntenseEmphasis">
    <w:name w:val="Intense Emphasis"/>
    <w:basedOn w:val="DefaultParagraphFont"/>
    <w:uiPriority w:val="21"/>
    <w:qFormat/>
    <w:rsid w:val="00AD2215"/>
    <w:rPr>
      <w:i/>
      <w:iCs/>
      <w:color w:val="0F4761" w:themeColor="accent1" w:themeShade="BF"/>
    </w:rPr>
  </w:style>
  <w:style w:type="paragraph" w:styleId="IntenseQuote">
    <w:name w:val="Intense Quote"/>
    <w:basedOn w:val="Normal"/>
    <w:next w:val="Normal"/>
    <w:link w:val="IntenseQuoteChar"/>
    <w:uiPriority w:val="30"/>
    <w:qFormat/>
    <w:rsid w:val="00AD2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215"/>
    <w:rPr>
      <w:i/>
      <w:iCs/>
      <w:color w:val="0F4761" w:themeColor="accent1" w:themeShade="BF"/>
    </w:rPr>
  </w:style>
  <w:style w:type="character" w:styleId="IntenseReference">
    <w:name w:val="Intense Reference"/>
    <w:basedOn w:val="DefaultParagraphFont"/>
    <w:uiPriority w:val="32"/>
    <w:qFormat/>
    <w:rsid w:val="00AD2215"/>
    <w:rPr>
      <w:b/>
      <w:bCs/>
      <w:smallCaps/>
      <w:color w:val="0F4761" w:themeColor="accent1" w:themeShade="BF"/>
      <w:spacing w:val="5"/>
    </w:rPr>
  </w:style>
  <w:style w:type="paragraph" w:styleId="Header">
    <w:name w:val="header"/>
    <w:basedOn w:val="Normal"/>
    <w:link w:val="HeaderChar"/>
    <w:uiPriority w:val="99"/>
    <w:unhideWhenUsed/>
    <w:rsid w:val="00AD2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215"/>
  </w:style>
  <w:style w:type="paragraph" w:styleId="Footer">
    <w:name w:val="footer"/>
    <w:basedOn w:val="Normal"/>
    <w:link w:val="FooterChar"/>
    <w:uiPriority w:val="99"/>
    <w:unhideWhenUsed/>
    <w:rsid w:val="00AD2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02471">
      <w:bodyDiv w:val="1"/>
      <w:marLeft w:val="0"/>
      <w:marRight w:val="0"/>
      <w:marTop w:val="0"/>
      <w:marBottom w:val="0"/>
      <w:divBdr>
        <w:top w:val="none" w:sz="0" w:space="0" w:color="auto"/>
        <w:left w:val="none" w:sz="0" w:space="0" w:color="auto"/>
        <w:bottom w:val="none" w:sz="0" w:space="0" w:color="auto"/>
        <w:right w:val="none" w:sz="0" w:space="0" w:color="auto"/>
      </w:divBdr>
    </w:div>
    <w:div w:id="99051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2025-01-01T04:16:00Z</dcterms:created>
  <dcterms:modified xsi:type="dcterms:W3CDTF">2025-01-01T04:17:00Z</dcterms:modified>
</cp:coreProperties>
</file>