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6130" w14:textId="77777777" w:rsidR="009F7C2E" w:rsidRPr="009F7C2E" w:rsidRDefault="009F7C2E" w:rsidP="009F7C2E">
      <w:pPr>
        <w:spacing w:line="276" w:lineRule="auto"/>
        <w:jc w:val="center"/>
        <w:rPr>
          <w:rFonts w:ascii="Garamond" w:hAnsi="Garamond"/>
          <w:b/>
          <w:bCs/>
          <w:sz w:val="26"/>
          <w:szCs w:val="26"/>
        </w:rPr>
      </w:pPr>
      <w:r w:rsidRPr="009F7C2E">
        <w:rPr>
          <w:rFonts w:ascii="Garamond" w:hAnsi="Garamond"/>
          <w:b/>
          <w:bCs/>
          <w:sz w:val="26"/>
          <w:szCs w:val="26"/>
        </w:rPr>
        <w:t>The Role of Appreciation in Strengthening Relationships - A Faith-Based Approach</w:t>
      </w:r>
    </w:p>
    <w:p w14:paraId="4D65498D"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Purpose:</w:t>
      </w:r>
    </w:p>
    <w:p w14:paraId="41C37B44"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Appreciation is a powerful force that nurtures and deepens relationships. It is an expression of gratitude and value, acknowledging the worth and efforts of others. The Bible speaks extensively about the importance of appreciating and honoring others—whether through acts of kindness, words of encouragement, or simple expressions of thanks. In 1 Thessalonians 5:11, we are encouraged to “encourage one another and build each other up.” When we actively express appreciation in our relationships, we affirm others’ value and contribute to an atmosphere of mutual respect and love.</w:t>
      </w:r>
    </w:p>
    <w:p w14:paraId="18357070" w14:textId="3050D865" w:rsidR="009F7C2E" w:rsidRPr="009F7C2E" w:rsidRDefault="009F7C2E" w:rsidP="009F7C2E">
      <w:pPr>
        <w:spacing w:line="276" w:lineRule="auto"/>
        <w:rPr>
          <w:rFonts w:ascii="Garamond" w:hAnsi="Garamond"/>
          <w:sz w:val="26"/>
          <w:szCs w:val="26"/>
        </w:rPr>
      </w:pPr>
      <w:r w:rsidRPr="009F7C2E">
        <w:rPr>
          <w:rFonts w:ascii="Garamond" w:hAnsi="Garamond"/>
          <w:sz w:val="26"/>
          <w:szCs w:val="26"/>
        </w:rPr>
        <w:t>When we show appreciation, we not only bless others but also create a positive feedback loop where love and goodwill flourish. This worksheet is designed to help you reflect on the role of appreciation in your relationships and identify practical ways to incorporate it into your daily life. Through appreciation, we strengthen bonds, encourage growth, and reflect the heart of Christ, who continually affirms His love and care for us.</w:t>
      </w:r>
    </w:p>
    <w:p w14:paraId="55272EEF"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Step 1: Understanding Appreciation Through a Biblical Lens</w:t>
      </w:r>
    </w:p>
    <w:p w14:paraId="5B407425"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 xml:space="preserve">Appreciation goes beyond saying “thank you” or recognizing someone’s actions. It is about valuing the person as a </w:t>
      </w:r>
      <w:proofErr w:type="gramStart"/>
      <w:r w:rsidRPr="009F7C2E">
        <w:rPr>
          <w:rFonts w:ascii="Garamond" w:hAnsi="Garamond"/>
          <w:sz w:val="26"/>
          <w:szCs w:val="26"/>
        </w:rPr>
        <w:t>whole—honoring</w:t>
      </w:r>
      <w:proofErr w:type="gramEnd"/>
      <w:r w:rsidRPr="009F7C2E">
        <w:rPr>
          <w:rFonts w:ascii="Garamond" w:hAnsi="Garamond"/>
          <w:sz w:val="26"/>
          <w:szCs w:val="26"/>
        </w:rPr>
        <w:t xml:space="preserve"> their presence, efforts, and inherent worth. In the Bible, we see countless examples of God’s appreciation for His people, including His acknowledgment of individuals like David, Esther, and Ruth, who each played unique and valuable roles in His plan. Jesus also expressed appreciation for His disciples, despite their imperfections. His words and actions always pointed to their worth, not just in what they did but in who they were.</w:t>
      </w:r>
    </w:p>
    <w:p w14:paraId="52B489CE"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Questions for Reflection:</w:t>
      </w:r>
    </w:p>
    <w:p w14:paraId="73177FEC" w14:textId="77777777" w:rsidR="009F7C2E" w:rsidRPr="009F7C2E" w:rsidRDefault="009F7C2E" w:rsidP="009F7C2E">
      <w:pPr>
        <w:numPr>
          <w:ilvl w:val="0"/>
          <w:numId w:val="1"/>
        </w:numPr>
        <w:spacing w:line="276" w:lineRule="auto"/>
        <w:rPr>
          <w:rFonts w:ascii="Garamond" w:hAnsi="Garamond"/>
          <w:sz w:val="26"/>
          <w:szCs w:val="26"/>
        </w:rPr>
      </w:pPr>
      <w:r w:rsidRPr="009F7C2E">
        <w:rPr>
          <w:rFonts w:ascii="Garamond" w:hAnsi="Garamond"/>
          <w:sz w:val="26"/>
          <w:szCs w:val="26"/>
        </w:rPr>
        <w:t>How do you understand appreciation from a biblical perspective? What does it mean to honor and value someone, especially in the context of faith?</w:t>
      </w:r>
    </w:p>
    <w:p w14:paraId="679363A3"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35A3B258">
          <v:rect id="_x0000_i1146" style="width:0;height:1.5pt" o:hralign="center" o:hrstd="t" o:hr="t" fillcolor="#a0a0a0" stroked="f"/>
        </w:pict>
      </w:r>
    </w:p>
    <w:p w14:paraId="1C625B6E" w14:textId="77777777" w:rsidR="009F7C2E" w:rsidRPr="009F7C2E" w:rsidRDefault="009F7C2E" w:rsidP="009F7C2E">
      <w:pPr>
        <w:numPr>
          <w:ilvl w:val="0"/>
          <w:numId w:val="2"/>
        </w:numPr>
        <w:spacing w:line="276" w:lineRule="auto"/>
        <w:rPr>
          <w:rFonts w:ascii="Garamond" w:hAnsi="Garamond"/>
          <w:sz w:val="26"/>
          <w:szCs w:val="26"/>
        </w:rPr>
      </w:pPr>
      <w:r w:rsidRPr="009F7C2E">
        <w:rPr>
          <w:rFonts w:ascii="Garamond" w:hAnsi="Garamond"/>
          <w:sz w:val="26"/>
          <w:szCs w:val="26"/>
        </w:rPr>
        <w:t xml:space="preserve">How did </w:t>
      </w:r>
      <w:proofErr w:type="gramStart"/>
      <w:r w:rsidRPr="009F7C2E">
        <w:rPr>
          <w:rFonts w:ascii="Garamond" w:hAnsi="Garamond"/>
          <w:sz w:val="26"/>
          <w:szCs w:val="26"/>
        </w:rPr>
        <w:t>Jesus</w:t>
      </w:r>
      <w:proofErr w:type="gramEnd"/>
      <w:r w:rsidRPr="009F7C2E">
        <w:rPr>
          <w:rFonts w:ascii="Garamond" w:hAnsi="Garamond"/>
          <w:sz w:val="26"/>
          <w:szCs w:val="26"/>
        </w:rPr>
        <w:t xml:space="preserve"> show appreciation to His disciples, and how does that inspire you to appreciate others in your life?</w:t>
      </w:r>
    </w:p>
    <w:p w14:paraId="045A3E11"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63FDBBE6">
          <v:rect id="_x0000_i1147" style="width:0;height:1.5pt" o:hralign="center" o:hrstd="t" o:hr="t" fillcolor="#a0a0a0" stroked="f"/>
        </w:pict>
      </w:r>
    </w:p>
    <w:p w14:paraId="150BC102"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181E4FE8">
          <v:rect id="_x0000_i1148" style="width:0;height:1.5pt" o:hralign="center" o:hrstd="t" o:hr="t" fillcolor="#a0a0a0" stroked="f"/>
        </w:pict>
      </w:r>
    </w:p>
    <w:p w14:paraId="7EF8315B"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Step 2: The Power of Verbal Appreciation</w:t>
      </w:r>
    </w:p>
    <w:p w14:paraId="128A62C7"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lastRenderedPageBreak/>
        <w:t>Words have a profound impact on relationships. The Bible reminds us that “the tongue has the power of life and death” (Proverbs 18:21). Words of appreciation can uplift, encourage, and bring healing. When we verbalize our gratitude and express appreciation for others, we not only affirm their efforts but also create a positive atmosphere that fosters trust and mutual respect. However, appreciating others through words requires sincerity and intentionality. Jesus often spoke words of encouragement, praise, and value to those around Him, demonstrating the importance of uplifting others through our speech.</w:t>
      </w:r>
    </w:p>
    <w:p w14:paraId="61FC235D"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Questions for Reflection:</w:t>
      </w:r>
    </w:p>
    <w:p w14:paraId="20E59408" w14:textId="77777777" w:rsidR="009F7C2E" w:rsidRPr="009F7C2E" w:rsidRDefault="009F7C2E" w:rsidP="009F7C2E">
      <w:pPr>
        <w:numPr>
          <w:ilvl w:val="0"/>
          <w:numId w:val="3"/>
        </w:numPr>
        <w:spacing w:line="276" w:lineRule="auto"/>
        <w:rPr>
          <w:rFonts w:ascii="Garamond" w:hAnsi="Garamond"/>
          <w:sz w:val="26"/>
          <w:szCs w:val="26"/>
        </w:rPr>
      </w:pPr>
      <w:r w:rsidRPr="009F7C2E">
        <w:rPr>
          <w:rFonts w:ascii="Garamond" w:hAnsi="Garamond"/>
          <w:sz w:val="26"/>
          <w:szCs w:val="26"/>
        </w:rPr>
        <w:t>How often do you verbally express appreciation to those in your life?</w:t>
      </w:r>
    </w:p>
    <w:p w14:paraId="226CCA4E"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5DEC3997">
          <v:rect id="_x0000_i1149" style="width:0;height:1.5pt" o:hralign="center" o:hrstd="t" o:hr="t" fillcolor="#a0a0a0" stroked="f"/>
        </w:pict>
      </w:r>
    </w:p>
    <w:p w14:paraId="4299CC2E" w14:textId="77777777" w:rsidR="009F7C2E" w:rsidRPr="009F7C2E" w:rsidRDefault="009F7C2E" w:rsidP="009F7C2E">
      <w:pPr>
        <w:numPr>
          <w:ilvl w:val="0"/>
          <w:numId w:val="4"/>
        </w:numPr>
        <w:spacing w:line="276" w:lineRule="auto"/>
        <w:rPr>
          <w:rFonts w:ascii="Garamond" w:hAnsi="Garamond"/>
          <w:sz w:val="26"/>
          <w:szCs w:val="26"/>
        </w:rPr>
      </w:pPr>
      <w:r w:rsidRPr="009F7C2E">
        <w:rPr>
          <w:rFonts w:ascii="Garamond" w:hAnsi="Garamond"/>
          <w:sz w:val="26"/>
          <w:szCs w:val="26"/>
        </w:rPr>
        <w:t>What are some specific ways you can use words of encouragement and appreciation to strengthen your relationships?</w:t>
      </w:r>
    </w:p>
    <w:p w14:paraId="213AE33E"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4A6A4C8B">
          <v:rect id="_x0000_i1150" style="width:0;height:1.5pt" o:hralign="center" o:hrstd="t" o:hr="t" fillcolor="#a0a0a0" stroked="f"/>
        </w:pict>
      </w:r>
    </w:p>
    <w:p w14:paraId="6B2C95E4"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6B073F8B">
          <v:rect id="_x0000_i1151" style="width:0;height:1.5pt" o:hralign="center" o:hrstd="t" o:hr="t" fillcolor="#a0a0a0" stroked="f"/>
        </w:pict>
      </w:r>
    </w:p>
    <w:p w14:paraId="287F39E6"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Step 3: Appreciating Actions - Beyond Words</w:t>
      </w:r>
    </w:p>
    <w:p w14:paraId="33DCFFF3"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While verbal appreciation is important, actions often speak louder than words. The Bible teaches that “faith without deeds is dead” (James 2:26), and similarly, appreciation without action can feel empty. Acts of service, thoughtful gestures, and practical help are all ways to show appreciation that go beyond words. In the Gospels, Jesus demonstrated appreciation through His actions—He washed the feet of His disciples (John 13:1-17), fed the hungry, healed the sick, and took time to serve those around Him. These actions communicated His love and appreciation in ways words alone could not.</w:t>
      </w:r>
    </w:p>
    <w:p w14:paraId="4053ED7C"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Questions for Reflection:</w:t>
      </w:r>
    </w:p>
    <w:p w14:paraId="6ECA9093" w14:textId="77777777" w:rsidR="009F7C2E" w:rsidRPr="009F7C2E" w:rsidRDefault="009F7C2E" w:rsidP="009F7C2E">
      <w:pPr>
        <w:numPr>
          <w:ilvl w:val="0"/>
          <w:numId w:val="5"/>
        </w:numPr>
        <w:spacing w:line="276" w:lineRule="auto"/>
        <w:rPr>
          <w:rFonts w:ascii="Garamond" w:hAnsi="Garamond"/>
          <w:sz w:val="26"/>
          <w:szCs w:val="26"/>
        </w:rPr>
      </w:pPr>
      <w:r w:rsidRPr="009F7C2E">
        <w:rPr>
          <w:rFonts w:ascii="Garamond" w:hAnsi="Garamond"/>
          <w:sz w:val="26"/>
          <w:szCs w:val="26"/>
        </w:rPr>
        <w:t>What actions or gestures can you offer to show appreciation to those you care about?</w:t>
      </w:r>
    </w:p>
    <w:p w14:paraId="6C195222"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101DA98A">
          <v:rect id="_x0000_i1152" style="width:0;height:1.5pt" o:hralign="center" o:hrstd="t" o:hr="t" fillcolor="#a0a0a0" stroked="f"/>
        </w:pict>
      </w:r>
    </w:p>
    <w:p w14:paraId="2270D093" w14:textId="77777777" w:rsidR="009F7C2E" w:rsidRPr="009F7C2E" w:rsidRDefault="009F7C2E" w:rsidP="009F7C2E">
      <w:pPr>
        <w:numPr>
          <w:ilvl w:val="0"/>
          <w:numId w:val="6"/>
        </w:numPr>
        <w:spacing w:line="276" w:lineRule="auto"/>
        <w:rPr>
          <w:rFonts w:ascii="Garamond" w:hAnsi="Garamond"/>
          <w:sz w:val="26"/>
          <w:szCs w:val="26"/>
        </w:rPr>
      </w:pPr>
      <w:r w:rsidRPr="009F7C2E">
        <w:rPr>
          <w:rFonts w:ascii="Garamond" w:hAnsi="Garamond"/>
          <w:sz w:val="26"/>
          <w:szCs w:val="26"/>
        </w:rPr>
        <w:t>How can you go beyond words to demonstrate your gratitude and appreciation in your relationships?</w:t>
      </w:r>
    </w:p>
    <w:p w14:paraId="5CFE525F"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5CFDD84A">
          <v:rect id="_x0000_i1153" style="width:0;height:1.5pt" o:hralign="center" o:hrstd="t" o:hr="t" fillcolor="#a0a0a0" stroked="f"/>
        </w:pict>
      </w:r>
    </w:p>
    <w:p w14:paraId="23AADE7B"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115F81D3">
          <v:rect id="_x0000_i1154" style="width:0;height:1.5pt" o:hralign="center" o:hrstd="t" o:hr="t" fillcolor="#a0a0a0" stroked="f"/>
        </w:pict>
      </w:r>
    </w:p>
    <w:p w14:paraId="6D25D199"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lastRenderedPageBreak/>
        <w:t>Step 4: Recognizing the Small Things</w:t>
      </w:r>
    </w:p>
    <w:p w14:paraId="5EE6CE45"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 xml:space="preserve">Often, we reserve our appreciation for major events or accomplishments, </w:t>
      </w:r>
      <w:proofErr w:type="gramStart"/>
      <w:r w:rsidRPr="009F7C2E">
        <w:rPr>
          <w:rFonts w:ascii="Garamond" w:hAnsi="Garamond"/>
          <w:sz w:val="26"/>
          <w:szCs w:val="26"/>
        </w:rPr>
        <w:t>but in reality, the</w:t>
      </w:r>
      <w:proofErr w:type="gramEnd"/>
      <w:r w:rsidRPr="009F7C2E">
        <w:rPr>
          <w:rFonts w:ascii="Garamond" w:hAnsi="Garamond"/>
          <w:sz w:val="26"/>
          <w:szCs w:val="26"/>
        </w:rPr>
        <w:t xml:space="preserve"> small things matter most. Jesus appreciated the little acts of kindness, faith, and service, such as the widow’s two small coins (Mark 12:41-44) and the faith of a centurion (Matthew 8:5-13). These small gestures were valued and celebrated, showing that appreciation doesn’t always have to be for grand actions but can be found in the everyday moments. Recognizing and expressing gratitude for the little things in life helps create a culture of appreciation in relationships and reminds us of God’s faithfulness in the small details.</w:t>
      </w:r>
    </w:p>
    <w:p w14:paraId="5784184A"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Questions for Reflection:</w:t>
      </w:r>
    </w:p>
    <w:p w14:paraId="01A4A5F4" w14:textId="77777777" w:rsidR="009F7C2E" w:rsidRPr="009F7C2E" w:rsidRDefault="009F7C2E" w:rsidP="009F7C2E">
      <w:pPr>
        <w:numPr>
          <w:ilvl w:val="0"/>
          <w:numId w:val="7"/>
        </w:numPr>
        <w:spacing w:line="276" w:lineRule="auto"/>
        <w:rPr>
          <w:rFonts w:ascii="Garamond" w:hAnsi="Garamond"/>
          <w:sz w:val="26"/>
          <w:szCs w:val="26"/>
        </w:rPr>
      </w:pPr>
      <w:r w:rsidRPr="009F7C2E">
        <w:rPr>
          <w:rFonts w:ascii="Garamond" w:hAnsi="Garamond"/>
          <w:sz w:val="26"/>
          <w:szCs w:val="26"/>
        </w:rPr>
        <w:t>Are there small acts of kindness or service in your life that you may have overlooked?</w:t>
      </w:r>
    </w:p>
    <w:p w14:paraId="247F37AA"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1804478F">
          <v:rect id="_x0000_i1155" style="width:0;height:1.5pt" o:hralign="center" o:hrstd="t" o:hr="t" fillcolor="#a0a0a0" stroked="f"/>
        </w:pict>
      </w:r>
    </w:p>
    <w:p w14:paraId="3F874D2D" w14:textId="77777777" w:rsidR="009F7C2E" w:rsidRPr="009F7C2E" w:rsidRDefault="009F7C2E" w:rsidP="009F7C2E">
      <w:pPr>
        <w:numPr>
          <w:ilvl w:val="0"/>
          <w:numId w:val="8"/>
        </w:numPr>
        <w:spacing w:line="276" w:lineRule="auto"/>
        <w:rPr>
          <w:rFonts w:ascii="Garamond" w:hAnsi="Garamond"/>
          <w:sz w:val="26"/>
          <w:szCs w:val="26"/>
        </w:rPr>
      </w:pPr>
      <w:r w:rsidRPr="009F7C2E">
        <w:rPr>
          <w:rFonts w:ascii="Garamond" w:hAnsi="Garamond"/>
          <w:sz w:val="26"/>
          <w:szCs w:val="26"/>
        </w:rPr>
        <w:t>How can you start to recognize and appreciate the little things that others do for you or that you do for others?</w:t>
      </w:r>
    </w:p>
    <w:p w14:paraId="44A88336"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7739EC7F">
          <v:rect id="_x0000_i1156" style="width:0;height:1.5pt" o:hralign="center" o:hrstd="t" o:hr="t" fillcolor="#a0a0a0" stroked="f"/>
        </w:pict>
      </w:r>
    </w:p>
    <w:p w14:paraId="0FBE9845"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0432C325">
          <v:rect id="_x0000_i1157" style="width:0;height:1.5pt" o:hralign="center" o:hrstd="t" o:hr="t" fillcolor="#a0a0a0" stroked="f"/>
        </w:pict>
      </w:r>
    </w:p>
    <w:p w14:paraId="1DE446E4"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Step 5: Appreciation and Conflict Resolution</w:t>
      </w:r>
    </w:p>
    <w:p w14:paraId="598058AA"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Appreciation also plays a crucial role in conflict resolution. When tensions arise in relationships, it can be easy to focus on grievances and misunderstandings. However, taking time to acknowledge each other’s strengths, intentions, and efforts can help diffuse conflict and restore peace. Jesus taught us to forgive as He forgave us (Ephesians 4:32), and appreciation can be a key part of this. By intentionally looking for the good in others—even in moments of conflict—we can foster reconciliation and healing.</w:t>
      </w:r>
    </w:p>
    <w:p w14:paraId="2BD668AC"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Questions for Reflection:</w:t>
      </w:r>
    </w:p>
    <w:p w14:paraId="5B7A4C13" w14:textId="77777777" w:rsidR="009F7C2E" w:rsidRPr="009F7C2E" w:rsidRDefault="009F7C2E" w:rsidP="009F7C2E">
      <w:pPr>
        <w:numPr>
          <w:ilvl w:val="0"/>
          <w:numId w:val="9"/>
        </w:numPr>
        <w:spacing w:line="276" w:lineRule="auto"/>
        <w:rPr>
          <w:rFonts w:ascii="Garamond" w:hAnsi="Garamond"/>
          <w:sz w:val="26"/>
          <w:szCs w:val="26"/>
        </w:rPr>
      </w:pPr>
      <w:r w:rsidRPr="009F7C2E">
        <w:rPr>
          <w:rFonts w:ascii="Garamond" w:hAnsi="Garamond"/>
          <w:sz w:val="26"/>
          <w:szCs w:val="26"/>
        </w:rPr>
        <w:t>When conflicts arise, how often do you take time to appreciate the other person’s perspective or efforts?</w:t>
      </w:r>
    </w:p>
    <w:p w14:paraId="7DC55A94"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2A75116C">
          <v:rect id="_x0000_i1158" style="width:0;height:1.5pt" o:hralign="center" o:hrstd="t" o:hr="t" fillcolor="#a0a0a0" stroked="f"/>
        </w:pict>
      </w:r>
    </w:p>
    <w:p w14:paraId="1730CC44" w14:textId="77777777" w:rsidR="009F7C2E" w:rsidRPr="009F7C2E" w:rsidRDefault="009F7C2E" w:rsidP="009F7C2E">
      <w:pPr>
        <w:numPr>
          <w:ilvl w:val="0"/>
          <w:numId w:val="10"/>
        </w:numPr>
        <w:spacing w:line="276" w:lineRule="auto"/>
        <w:rPr>
          <w:rFonts w:ascii="Garamond" w:hAnsi="Garamond"/>
          <w:sz w:val="26"/>
          <w:szCs w:val="26"/>
        </w:rPr>
      </w:pPr>
      <w:r w:rsidRPr="009F7C2E">
        <w:rPr>
          <w:rFonts w:ascii="Garamond" w:hAnsi="Garamond"/>
          <w:sz w:val="26"/>
          <w:szCs w:val="26"/>
        </w:rPr>
        <w:t>How can appreciation be a tool for resolving conflict and restoring peace in your relationships?</w:t>
      </w:r>
    </w:p>
    <w:p w14:paraId="461900C7"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682A31CD">
          <v:rect id="_x0000_i1159" style="width:0;height:1.5pt" o:hralign="center" o:hrstd="t" o:hr="t" fillcolor="#a0a0a0" stroked="f"/>
        </w:pict>
      </w:r>
    </w:p>
    <w:p w14:paraId="483FB559"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lastRenderedPageBreak/>
        <w:pict w14:anchorId="35C56FF2">
          <v:rect id="_x0000_i1160" style="width:0;height:1.5pt" o:hralign="center" o:hrstd="t" o:hr="t" fillcolor="#a0a0a0" stroked="f"/>
        </w:pict>
      </w:r>
    </w:p>
    <w:p w14:paraId="4F1CF61E"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Step 6: Reflection and Action Plan</w:t>
      </w:r>
    </w:p>
    <w:p w14:paraId="251AAE1F"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Now that you’ve explored the role of appreciation in strengthening relationships, it’s time to create an action plan. Use the following prompts to guide your thoughts:</w:t>
      </w:r>
    </w:p>
    <w:p w14:paraId="0B96B135" w14:textId="77777777" w:rsidR="009F7C2E" w:rsidRPr="009F7C2E" w:rsidRDefault="009F7C2E" w:rsidP="009F7C2E">
      <w:pPr>
        <w:spacing w:line="276" w:lineRule="auto"/>
        <w:rPr>
          <w:rFonts w:ascii="Garamond" w:hAnsi="Garamond"/>
          <w:sz w:val="26"/>
          <w:szCs w:val="26"/>
        </w:rPr>
      </w:pPr>
      <w:r w:rsidRPr="009F7C2E">
        <w:rPr>
          <w:rFonts w:ascii="Garamond" w:hAnsi="Garamond"/>
          <w:b/>
          <w:bCs/>
          <w:sz w:val="26"/>
          <w:szCs w:val="26"/>
        </w:rPr>
        <w:t>Action Plan:</w:t>
      </w:r>
    </w:p>
    <w:p w14:paraId="2F18FED8" w14:textId="77777777" w:rsidR="009F7C2E" w:rsidRPr="009F7C2E" w:rsidRDefault="009F7C2E" w:rsidP="009F7C2E">
      <w:pPr>
        <w:numPr>
          <w:ilvl w:val="0"/>
          <w:numId w:val="11"/>
        </w:numPr>
        <w:spacing w:line="276" w:lineRule="auto"/>
        <w:rPr>
          <w:rFonts w:ascii="Garamond" w:hAnsi="Garamond"/>
          <w:sz w:val="26"/>
          <w:szCs w:val="26"/>
        </w:rPr>
      </w:pPr>
      <w:r w:rsidRPr="009F7C2E">
        <w:rPr>
          <w:rFonts w:ascii="Garamond" w:hAnsi="Garamond"/>
          <w:sz w:val="26"/>
          <w:szCs w:val="26"/>
        </w:rPr>
        <w:t>What are specific ways you can show appreciation in your relationships?</w:t>
      </w:r>
    </w:p>
    <w:p w14:paraId="6CF56DF9"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72647505">
          <v:rect id="_x0000_i1161" style="width:0;height:1.5pt" o:hralign="center" o:hrstd="t" o:hr="t" fillcolor="#a0a0a0" stroked="f"/>
        </w:pict>
      </w:r>
    </w:p>
    <w:p w14:paraId="1E88CA91" w14:textId="77777777" w:rsidR="009F7C2E" w:rsidRPr="009F7C2E" w:rsidRDefault="009F7C2E" w:rsidP="009F7C2E">
      <w:pPr>
        <w:numPr>
          <w:ilvl w:val="0"/>
          <w:numId w:val="12"/>
        </w:numPr>
        <w:spacing w:line="276" w:lineRule="auto"/>
        <w:rPr>
          <w:rFonts w:ascii="Garamond" w:hAnsi="Garamond"/>
          <w:sz w:val="26"/>
          <w:szCs w:val="26"/>
        </w:rPr>
      </w:pPr>
      <w:r w:rsidRPr="009F7C2E">
        <w:rPr>
          <w:rFonts w:ascii="Garamond" w:hAnsi="Garamond"/>
          <w:sz w:val="26"/>
          <w:szCs w:val="26"/>
        </w:rPr>
        <w:t>How will you incorporate appreciation into your daily routine—through words, actions, or gestures?</w:t>
      </w:r>
    </w:p>
    <w:p w14:paraId="00CFDFBE"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12EA466B">
          <v:rect id="_x0000_i1162" style="width:0;height:1.5pt" o:hralign="center" o:hrstd="t" o:hr="t" fillcolor="#a0a0a0" stroked="f"/>
        </w:pict>
      </w:r>
    </w:p>
    <w:p w14:paraId="41C71EF1" w14:textId="77777777" w:rsidR="009F7C2E" w:rsidRPr="009F7C2E" w:rsidRDefault="009F7C2E" w:rsidP="009F7C2E">
      <w:pPr>
        <w:numPr>
          <w:ilvl w:val="0"/>
          <w:numId w:val="13"/>
        </w:numPr>
        <w:spacing w:line="276" w:lineRule="auto"/>
        <w:rPr>
          <w:rFonts w:ascii="Garamond" w:hAnsi="Garamond"/>
          <w:sz w:val="26"/>
          <w:szCs w:val="26"/>
        </w:rPr>
      </w:pPr>
      <w:r w:rsidRPr="009F7C2E">
        <w:rPr>
          <w:rFonts w:ascii="Garamond" w:hAnsi="Garamond"/>
          <w:sz w:val="26"/>
          <w:szCs w:val="26"/>
        </w:rPr>
        <w:t>How can you make appreciation a regular part of your relationships to nurture growth and strengthen bonds?</w:t>
      </w:r>
    </w:p>
    <w:p w14:paraId="0EFACFC2"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409C2541">
          <v:rect id="_x0000_i1163" style="width:0;height:1.5pt" o:hralign="center" o:hrstd="t" o:hr="t" fillcolor="#a0a0a0" stroked="f"/>
        </w:pict>
      </w:r>
    </w:p>
    <w:p w14:paraId="4700FA00"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pict w14:anchorId="414DF2CC">
          <v:rect id="_x0000_i1164" style="width:0;height:1.5pt" o:hralign="center" o:hrstd="t" o:hr="t" fillcolor="#a0a0a0" stroked="f"/>
        </w:pict>
      </w:r>
    </w:p>
    <w:p w14:paraId="0B83B881" w14:textId="77777777" w:rsidR="009F7C2E" w:rsidRPr="009F7C2E" w:rsidRDefault="009F7C2E" w:rsidP="009F7C2E">
      <w:pPr>
        <w:spacing w:line="276" w:lineRule="auto"/>
        <w:rPr>
          <w:rFonts w:ascii="Garamond" w:hAnsi="Garamond"/>
          <w:b/>
          <w:bCs/>
          <w:sz w:val="26"/>
          <w:szCs w:val="26"/>
        </w:rPr>
      </w:pPr>
      <w:r w:rsidRPr="009F7C2E">
        <w:rPr>
          <w:rFonts w:ascii="Garamond" w:hAnsi="Garamond"/>
          <w:b/>
          <w:bCs/>
          <w:sz w:val="26"/>
          <w:szCs w:val="26"/>
        </w:rPr>
        <w:t>Closing Reflection:</w:t>
      </w:r>
    </w:p>
    <w:p w14:paraId="5749F2EC" w14:textId="77777777" w:rsidR="009F7C2E" w:rsidRPr="009F7C2E" w:rsidRDefault="009F7C2E" w:rsidP="009F7C2E">
      <w:pPr>
        <w:spacing w:line="276" w:lineRule="auto"/>
        <w:rPr>
          <w:rFonts w:ascii="Garamond" w:hAnsi="Garamond"/>
          <w:sz w:val="26"/>
          <w:szCs w:val="26"/>
        </w:rPr>
      </w:pPr>
      <w:r w:rsidRPr="009F7C2E">
        <w:rPr>
          <w:rFonts w:ascii="Garamond" w:hAnsi="Garamond"/>
          <w:sz w:val="26"/>
          <w:szCs w:val="26"/>
        </w:rPr>
        <w:t>Appreciation is a vital aspect of any healthy relationship. It’s a reflection of love, respect, and gratitude—values that are deeply rooted in our Christian faith. As you continue to express appreciation for those around you, remember that in doing so, you mirror God’s love and generosity. Jesus showed us that true appreciation is not just about acknowledging accomplishments but about recognizing and valuing people for who they are. By making appreciation a regular part of your life, you’ll build stronger, more meaningful relationships and reflect the heart of Christ in everything you do.</w:t>
      </w:r>
    </w:p>
    <w:p w14:paraId="4D6A419D" w14:textId="77777777" w:rsidR="00CD2819" w:rsidRPr="009F7C2E" w:rsidRDefault="00CD2819" w:rsidP="009F7C2E">
      <w:pPr>
        <w:spacing w:line="276" w:lineRule="auto"/>
        <w:rPr>
          <w:rFonts w:ascii="Garamond" w:hAnsi="Garamond"/>
          <w:sz w:val="26"/>
          <w:szCs w:val="26"/>
        </w:rPr>
      </w:pPr>
    </w:p>
    <w:sectPr w:rsidR="00CD2819" w:rsidRPr="009F7C2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8619" w14:textId="77777777" w:rsidR="00A77DF5" w:rsidRDefault="00A77DF5" w:rsidP="009F7C2E">
      <w:pPr>
        <w:spacing w:after="0" w:line="240" w:lineRule="auto"/>
      </w:pPr>
      <w:r>
        <w:separator/>
      </w:r>
    </w:p>
  </w:endnote>
  <w:endnote w:type="continuationSeparator" w:id="0">
    <w:p w14:paraId="2FA2F98B" w14:textId="77777777" w:rsidR="00A77DF5" w:rsidRDefault="00A77DF5" w:rsidP="009F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5F07" w14:textId="77777777" w:rsidR="009F7C2E" w:rsidRDefault="009F7C2E" w:rsidP="009F7C2E">
    <w:pPr>
      <w:pStyle w:val="Footer"/>
      <w:jc w:val="center"/>
    </w:pPr>
    <w:r>
      <w:t>Dr. Benjamin Tranquil</w:t>
    </w:r>
  </w:p>
  <w:p w14:paraId="6F816901" w14:textId="77777777" w:rsidR="009F7C2E" w:rsidRDefault="009F7C2E" w:rsidP="009F7C2E">
    <w:pPr>
      <w:pStyle w:val="Footer"/>
      <w:jc w:val="center"/>
    </w:pPr>
    <w:r>
      <w:t>Onlinetranquility.ca</w:t>
    </w:r>
  </w:p>
  <w:p w14:paraId="7FC14C64" w14:textId="77777777" w:rsidR="009F7C2E" w:rsidRDefault="009F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1F2F" w14:textId="77777777" w:rsidR="00A77DF5" w:rsidRDefault="00A77DF5" w:rsidP="009F7C2E">
      <w:pPr>
        <w:spacing w:after="0" w:line="240" w:lineRule="auto"/>
      </w:pPr>
      <w:r>
        <w:separator/>
      </w:r>
    </w:p>
  </w:footnote>
  <w:footnote w:type="continuationSeparator" w:id="0">
    <w:p w14:paraId="6FF30AC3" w14:textId="77777777" w:rsidR="00A77DF5" w:rsidRDefault="00A77DF5" w:rsidP="009F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FD55A" w14:textId="77777777" w:rsidR="009F7C2E" w:rsidRDefault="009F7C2E" w:rsidP="009F7C2E">
    <w:pPr>
      <w:pStyle w:val="Header"/>
      <w:jc w:val="center"/>
    </w:pPr>
    <w:r>
      <w:rPr>
        <w:noProof/>
      </w:rPr>
      <w:drawing>
        <wp:inline distT="0" distB="0" distL="0" distR="0" wp14:anchorId="5F351198" wp14:editId="11F0E60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388B92E" w14:textId="77777777" w:rsidR="009F7C2E" w:rsidRDefault="009F7C2E" w:rsidP="009F7C2E">
    <w:pPr>
      <w:pStyle w:val="Header"/>
      <w:jc w:val="center"/>
    </w:pPr>
    <w:r>
      <w:t>Online Tranquility</w:t>
    </w:r>
  </w:p>
  <w:p w14:paraId="7F1D21E4" w14:textId="77777777" w:rsidR="009F7C2E" w:rsidRDefault="009F7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157"/>
    <w:multiLevelType w:val="multilevel"/>
    <w:tmpl w:val="05E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29C0"/>
    <w:multiLevelType w:val="multilevel"/>
    <w:tmpl w:val="A84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C3850"/>
    <w:multiLevelType w:val="multilevel"/>
    <w:tmpl w:val="222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F547D"/>
    <w:multiLevelType w:val="multilevel"/>
    <w:tmpl w:val="108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66C30"/>
    <w:multiLevelType w:val="multilevel"/>
    <w:tmpl w:val="8EBE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F19EA"/>
    <w:multiLevelType w:val="multilevel"/>
    <w:tmpl w:val="A116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C6AB8"/>
    <w:multiLevelType w:val="multilevel"/>
    <w:tmpl w:val="BF8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556F4"/>
    <w:multiLevelType w:val="multilevel"/>
    <w:tmpl w:val="2216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12394"/>
    <w:multiLevelType w:val="multilevel"/>
    <w:tmpl w:val="592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612DC"/>
    <w:multiLevelType w:val="multilevel"/>
    <w:tmpl w:val="895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B2F88"/>
    <w:multiLevelType w:val="multilevel"/>
    <w:tmpl w:val="756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41706"/>
    <w:multiLevelType w:val="multilevel"/>
    <w:tmpl w:val="E9C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E4F17"/>
    <w:multiLevelType w:val="multilevel"/>
    <w:tmpl w:val="D71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797853">
    <w:abstractNumId w:val="0"/>
  </w:num>
  <w:num w:numId="2" w16cid:durableId="770704215">
    <w:abstractNumId w:val="1"/>
  </w:num>
  <w:num w:numId="3" w16cid:durableId="993216255">
    <w:abstractNumId w:val="10"/>
  </w:num>
  <w:num w:numId="4" w16cid:durableId="1631086202">
    <w:abstractNumId w:val="11"/>
  </w:num>
  <w:num w:numId="5" w16cid:durableId="551382790">
    <w:abstractNumId w:val="5"/>
  </w:num>
  <w:num w:numId="6" w16cid:durableId="1606423680">
    <w:abstractNumId w:val="4"/>
  </w:num>
  <w:num w:numId="7" w16cid:durableId="509369856">
    <w:abstractNumId w:val="8"/>
  </w:num>
  <w:num w:numId="8" w16cid:durableId="86392399">
    <w:abstractNumId w:val="12"/>
  </w:num>
  <w:num w:numId="9" w16cid:durableId="1856260225">
    <w:abstractNumId w:val="7"/>
  </w:num>
  <w:num w:numId="10" w16cid:durableId="1455103458">
    <w:abstractNumId w:val="9"/>
  </w:num>
  <w:num w:numId="11" w16cid:durableId="1516655097">
    <w:abstractNumId w:val="2"/>
  </w:num>
  <w:num w:numId="12" w16cid:durableId="1166701115">
    <w:abstractNumId w:val="3"/>
  </w:num>
  <w:num w:numId="13" w16cid:durableId="1395162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E"/>
    <w:rsid w:val="00056F84"/>
    <w:rsid w:val="00771BAD"/>
    <w:rsid w:val="009F7C2E"/>
    <w:rsid w:val="00A77DF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E94F"/>
  <w15:chartTrackingRefBased/>
  <w15:docId w15:val="{0B915220-E72A-4F92-BB43-AFFF10B4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2E"/>
    <w:rPr>
      <w:rFonts w:eastAsiaTheme="majorEastAsia" w:cstheme="majorBidi"/>
      <w:color w:val="272727" w:themeColor="text1" w:themeTint="D8"/>
    </w:rPr>
  </w:style>
  <w:style w:type="paragraph" w:styleId="Title">
    <w:name w:val="Title"/>
    <w:basedOn w:val="Normal"/>
    <w:next w:val="Normal"/>
    <w:link w:val="TitleChar"/>
    <w:uiPriority w:val="10"/>
    <w:qFormat/>
    <w:rsid w:val="009F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2E"/>
    <w:pPr>
      <w:spacing w:before="160"/>
      <w:jc w:val="center"/>
    </w:pPr>
    <w:rPr>
      <w:i/>
      <w:iCs/>
      <w:color w:val="404040" w:themeColor="text1" w:themeTint="BF"/>
    </w:rPr>
  </w:style>
  <w:style w:type="character" w:customStyle="1" w:styleId="QuoteChar">
    <w:name w:val="Quote Char"/>
    <w:basedOn w:val="DefaultParagraphFont"/>
    <w:link w:val="Quote"/>
    <w:uiPriority w:val="29"/>
    <w:rsid w:val="009F7C2E"/>
    <w:rPr>
      <w:i/>
      <w:iCs/>
      <w:color w:val="404040" w:themeColor="text1" w:themeTint="BF"/>
    </w:rPr>
  </w:style>
  <w:style w:type="paragraph" w:styleId="ListParagraph">
    <w:name w:val="List Paragraph"/>
    <w:basedOn w:val="Normal"/>
    <w:uiPriority w:val="34"/>
    <w:qFormat/>
    <w:rsid w:val="009F7C2E"/>
    <w:pPr>
      <w:ind w:left="720"/>
      <w:contextualSpacing/>
    </w:pPr>
  </w:style>
  <w:style w:type="character" w:styleId="IntenseEmphasis">
    <w:name w:val="Intense Emphasis"/>
    <w:basedOn w:val="DefaultParagraphFont"/>
    <w:uiPriority w:val="21"/>
    <w:qFormat/>
    <w:rsid w:val="009F7C2E"/>
    <w:rPr>
      <w:i/>
      <w:iCs/>
      <w:color w:val="0F4761" w:themeColor="accent1" w:themeShade="BF"/>
    </w:rPr>
  </w:style>
  <w:style w:type="paragraph" w:styleId="IntenseQuote">
    <w:name w:val="Intense Quote"/>
    <w:basedOn w:val="Normal"/>
    <w:next w:val="Normal"/>
    <w:link w:val="IntenseQuoteChar"/>
    <w:uiPriority w:val="30"/>
    <w:qFormat/>
    <w:rsid w:val="009F7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2E"/>
    <w:rPr>
      <w:i/>
      <w:iCs/>
      <w:color w:val="0F4761" w:themeColor="accent1" w:themeShade="BF"/>
    </w:rPr>
  </w:style>
  <w:style w:type="character" w:styleId="IntenseReference">
    <w:name w:val="Intense Reference"/>
    <w:basedOn w:val="DefaultParagraphFont"/>
    <w:uiPriority w:val="32"/>
    <w:qFormat/>
    <w:rsid w:val="009F7C2E"/>
    <w:rPr>
      <w:b/>
      <w:bCs/>
      <w:smallCaps/>
      <w:color w:val="0F4761" w:themeColor="accent1" w:themeShade="BF"/>
      <w:spacing w:val="5"/>
    </w:rPr>
  </w:style>
  <w:style w:type="paragraph" w:styleId="Header">
    <w:name w:val="header"/>
    <w:basedOn w:val="Normal"/>
    <w:link w:val="HeaderChar"/>
    <w:uiPriority w:val="99"/>
    <w:unhideWhenUsed/>
    <w:rsid w:val="009F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2E"/>
  </w:style>
  <w:style w:type="paragraph" w:styleId="Footer">
    <w:name w:val="footer"/>
    <w:basedOn w:val="Normal"/>
    <w:link w:val="FooterChar"/>
    <w:uiPriority w:val="99"/>
    <w:unhideWhenUsed/>
    <w:rsid w:val="009F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51608">
      <w:bodyDiv w:val="1"/>
      <w:marLeft w:val="0"/>
      <w:marRight w:val="0"/>
      <w:marTop w:val="0"/>
      <w:marBottom w:val="0"/>
      <w:divBdr>
        <w:top w:val="none" w:sz="0" w:space="0" w:color="auto"/>
        <w:left w:val="none" w:sz="0" w:space="0" w:color="auto"/>
        <w:bottom w:val="none" w:sz="0" w:space="0" w:color="auto"/>
        <w:right w:val="none" w:sz="0" w:space="0" w:color="auto"/>
      </w:divBdr>
    </w:div>
    <w:div w:id="13768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2024-11-28T03:19:00Z</dcterms:created>
  <dcterms:modified xsi:type="dcterms:W3CDTF">2024-11-28T03:20:00Z</dcterms:modified>
</cp:coreProperties>
</file>