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2F37" w14:textId="77777777" w:rsidR="00BD4379" w:rsidRPr="00BD4379" w:rsidRDefault="00BD4379" w:rsidP="00BD4379">
      <w:pPr>
        <w:spacing w:line="276" w:lineRule="auto"/>
        <w:jc w:val="center"/>
        <w:rPr>
          <w:rFonts w:ascii="Garamond" w:hAnsi="Garamond"/>
          <w:b/>
          <w:bCs/>
          <w:sz w:val="26"/>
          <w:szCs w:val="26"/>
        </w:rPr>
      </w:pPr>
      <w:r w:rsidRPr="00BD4379">
        <w:rPr>
          <w:rFonts w:ascii="Garamond" w:hAnsi="Garamond"/>
          <w:b/>
          <w:bCs/>
          <w:sz w:val="26"/>
          <w:szCs w:val="26"/>
        </w:rPr>
        <w:t>Responding to Emotions with Compassion</w:t>
      </w:r>
    </w:p>
    <w:p w14:paraId="07DE462C"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Purpose</w:t>
      </w:r>
      <w:r w:rsidRPr="00BD4379">
        <w:rPr>
          <w:rFonts w:ascii="Garamond" w:hAnsi="Garamond"/>
          <w:sz w:val="26"/>
          <w:szCs w:val="26"/>
        </w:rPr>
        <w:t>: Guide users in developing self-compassion when experiencing difficult emotions, helping them respond to themselves with kindness, understanding, and care.</w:t>
      </w:r>
    </w:p>
    <w:p w14:paraId="5C04EFA1"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What Does It Mean to Respond to Emotions with Compassion?</w:t>
      </w:r>
    </w:p>
    <w:p w14:paraId="4469E11C"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Understanding Emotional Self-Compassion</w:t>
      </w:r>
      <w:r w:rsidRPr="00BD4379">
        <w:rPr>
          <w:rFonts w:ascii="Garamond" w:hAnsi="Garamond"/>
          <w:sz w:val="26"/>
          <w:szCs w:val="26"/>
        </w:rPr>
        <w:br/>
        <w:t>When we experience difficult emotions—like guilt, sadness, frustration, or shame—it’s common to react with harsh self-criticism or avoidance. You might tell yourself to “get over it,” “stop being weak,” or “you shouldn’t feel this way.” However, these reactions often make things worse by amplifying feelings of shame, inadequacy, or loneliness. Compassionate responses, on the other hand, help us honor our emotions as valid and guide us toward understanding and healing.</w:t>
      </w:r>
    </w:p>
    <w:p w14:paraId="37C6FAF6" w14:textId="5C7B9F2A" w:rsidR="00BD4379" w:rsidRDefault="00BD4379" w:rsidP="00BD4379">
      <w:pPr>
        <w:spacing w:line="276" w:lineRule="auto"/>
        <w:rPr>
          <w:rFonts w:ascii="Garamond" w:hAnsi="Garamond"/>
          <w:sz w:val="26"/>
          <w:szCs w:val="26"/>
        </w:rPr>
      </w:pPr>
      <w:r w:rsidRPr="00BD4379">
        <w:rPr>
          <w:rFonts w:ascii="Garamond" w:hAnsi="Garamond"/>
          <w:sz w:val="26"/>
          <w:szCs w:val="26"/>
        </w:rPr>
        <w:t>Self-compassion involves treating yourself with the same kindness and care you’d offer to a close friend in pain. It’s about acknowledging your emotions without judgment and offering yourself comfort and support, even when you feel at your lowest. This doesn’t mean indulging in self-pity or ignoring personal growth—it means creating a safe space to process your emotions constructively.</w:t>
      </w:r>
    </w:p>
    <w:p w14:paraId="679693C5"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Why Emotions Need Compassionate Responses</w:t>
      </w:r>
    </w:p>
    <w:p w14:paraId="16AFD5B2"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t>Difficult emotions often serve as signals, alerting us to unmet needs, violated boundaries, or challenges that require our attention. For example:</w:t>
      </w:r>
    </w:p>
    <w:p w14:paraId="72A5BB11" w14:textId="77777777" w:rsidR="00BD4379" w:rsidRPr="00BD4379" w:rsidRDefault="00BD4379" w:rsidP="00BD4379">
      <w:pPr>
        <w:numPr>
          <w:ilvl w:val="0"/>
          <w:numId w:val="9"/>
        </w:numPr>
        <w:spacing w:line="276" w:lineRule="auto"/>
        <w:rPr>
          <w:rFonts w:ascii="Garamond" w:hAnsi="Garamond"/>
          <w:sz w:val="26"/>
          <w:szCs w:val="26"/>
        </w:rPr>
      </w:pPr>
      <w:r w:rsidRPr="00BD4379">
        <w:rPr>
          <w:rFonts w:ascii="Garamond" w:hAnsi="Garamond"/>
          <w:b/>
          <w:bCs/>
          <w:sz w:val="26"/>
          <w:szCs w:val="26"/>
        </w:rPr>
        <w:t>Guilt</w:t>
      </w:r>
      <w:r w:rsidRPr="00BD4379">
        <w:rPr>
          <w:rFonts w:ascii="Garamond" w:hAnsi="Garamond"/>
          <w:sz w:val="26"/>
          <w:szCs w:val="26"/>
        </w:rPr>
        <w:t xml:space="preserve"> may remind us to realign with our values.</w:t>
      </w:r>
    </w:p>
    <w:p w14:paraId="5B067E39" w14:textId="77777777" w:rsidR="00BD4379" w:rsidRPr="00BD4379" w:rsidRDefault="00BD4379" w:rsidP="00BD4379">
      <w:pPr>
        <w:numPr>
          <w:ilvl w:val="0"/>
          <w:numId w:val="9"/>
        </w:numPr>
        <w:spacing w:line="276" w:lineRule="auto"/>
        <w:rPr>
          <w:rFonts w:ascii="Garamond" w:hAnsi="Garamond"/>
          <w:sz w:val="26"/>
          <w:szCs w:val="26"/>
        </w:rPr>
      </w:pPr>
      <w:r w:rsidRPr="00BD4379">
        <w:rPr>
          <w:rFonts w:ascii="Garamond" w:hAnsi="Garamond"/>
          <w:b/>
          <w:bCs/>
          <w:sz w:val="26"/>
          <w:szCs w:val="26"/>
        </w:rPr>
        <w:t>Sadness</w:t>
      </w:r>
      <w:r w:rsidRPr="00BD4379">
        <w:rPr>
          <w:rFonts w:ascii="Garamond" w:hAnsi="Garamond"/>
          <w:sz w:val="26"/>
          <w:szCs w:val="26"/>
        </w:rPr>
        <w:t xml:space="preserve"> reflects the need for connection, healing, or self-reflection.</w:t>
      </w:r>
    </w:p>
    <w:p w14:paraId="23254513" w14:textId="77777777" w:rsidR="00BD4379" w:rsidRPr="00BD4379" w:rsidRDefault="00BD4379" w:rsidP="00BD4379">
      <w:pPr>
        <w:numPr>
          <w:ilvl w:val="0"/>
          <w:numId w:val="9"/>
        </w:numPr>
        <w:spacing w:line="276" w:lineRule="auto"/>
        <w:rPr>
          <w:rFonts w:ascii="Garamond" w:hAnsi="Garamond"/>
          <w:sz w:val="26"/>
          <w:szCs w:val="26"/>
        </w:rPr>
      </w:pPr>
      <w:r w:rsidRPr="00BD4379">
        <w:rPr>
          <w:rFonts w:ascii="Garamond" w:hAnsi="Garamond"/>
          <w:b/>
          <w:bCs/>
          <w:sz w:val="26"/>
          <w:szCs w:val="26"/>
        </w:rPr>
        <w:t>Anger</w:t>
      </w:r>
      <w:r w:rsidRPr="00BD4379">
        <w:rPr>
          <w:rFonts w:ascii="Garamond" w:hAnsi="Garamond"/>
          <w:sz w:val="26"/>
          <w:szCs w:val="26"/>
        </w:rPr>
        <w:t xml:space="preserve"> can highlight areas where we need to protect ourselves or set boundaries.</w:t>
      </w:r>
    </w:p>
    <w:p w14:paraId="67D7A0BF" w14:textId="77777777" w:rsidR="00BD4379" w:rsidRPr="00BD4379" w:rsidRDefault="00BD4379" w:rsidP="00BD4379">
      <w:pPr>
        <w:numPr>
          <w:ilvl w:val="0"/>
          <w:numId w:val="9"/>
        </w:numPr>
        <w:spacing w:line="276" w:lineRule="auto"/>
        <w:rPr>
          <w:rFonts w:ascii="Garamond" w:hAnsi="Garamond"/>
          <w:sz w:val="26"/>
          <w:szCs w:val="26"/>
        </w:rPr>
      </w:pPr>
      <w:r w:rsidRPr="00BD4379">
        <w:rPr>
          <w:rFonts w:ascii="Garamond" w:hAnsi="Garamond"/>
          <w:b/>
          <w:bCs/>
          <w:sz w:val="26"/>
          <w:szCs w:val="26"/>
        </w:rPr>
        <w:t>Shame</w:t>
      </w:r>
      <w:r w:rsidRPr="00BD4379">
        <w:rPr>
          <w:rFonts w:ascii="Garamond" w:hAnsi="Garamond"/>
          <w:sz w:val="26"/>
          <w:szCs w:val="26"/>
        </w:rPr>
        <w:t xml:space="preserve"> might point to a need for self-acceptance or re-evaluating harmful beliefs.</w:t>
      </w:r>
    </w:p>
    <w:p w14:paraId="400F581D" w14:textId="4E31B382" w:rsidR="00BD4379" w:rsidRPr="00BD4379" w:rsidRDefault="00BD4379" w:rsidP="00BD4379">
      <w:pPr>
        <w:spacing w:line="276" w:lineRule="auto"/>
        <w:rPr>
          <w:rFonts w:ascii="Garamond" w:hAnsi="Garamond"/>
          <w:sz w:val="26"/>
          <w:szCs w:val="26"/>
        </w:rPr>
      </w:pPr>
      <w:r w:rsidRPr="00BD4379">
        <w:rPr>
          <w:rFonts w:ascii="Garamond" w:hAnsi="Garamond"/>
          <w:sz w:val="26"/>
          <w:szCs w:val="26"/>
        </w:rPr>
        <w:t>When we react harshly to these emotions, we lose the opportunity to learn from them and address their underlying causes. Compassion allows us to listen to what our emotions are trying to tell us, turning them into tools for growth rather than sources of pain.</w:t>
      </w:r>
    </w:p>
    <w:p w14:paraId="27B42F9F"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Why We Struggle with Self-Compassion</w:t>
      </w:r>
    </w:p>
    <w:p w14:paraId="4693AD7E"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t>Many people find it easier to show compassion to others than to themselves. This is often due to:</w:t>
      </w:r>
    </w:p>
    <w:p w14:paraId="2A73A699" w14:textId="77777777" w:rsidR="00BD4379" w:rsidRPr="00BD4379" w:rsidRDefault="00BD4379" w:rsidP="00BD4379">
      <w:pPr>
        <w:numPr>
          <w:ilvl w:val="0"/>
          <w:numId w:val="10"/>
        </w:numPr>
        <w:spacing w:line="276" w:lineRule="auto"/>
        <w:rPr>
          <w:rFonts w:ascii="Garamond" w:hAnsi="Garamond"/>
          <w:sz w:val="26"/>
          <w:szCs w:val="26"/>
        </w:rPr>
      </w:pPr>
      <w:r w:rsidRPr="00BD4379">
        <w:rPr>
          <w:rFonts w:ascii="Garamond" w:hAnsi="Garamond"/>
          <w:b/>
          <w:bCs/>
          <w:sz w:val="26"/>
          <w:szCs w:val="26"/>
        </w:rPr>
        <w:lastRenderedPageBreak/>
        <w:t>Cultural Beliefs</w:t>
      </w:r>
      <w:r w:rsidRPr="00BD4379">
        <w:rPr>
          <w:rFonts w:ascii="Garamond" w:hAnsi="Garamond"/>
          <w:sz w:val="26"/>
          <w:szCs w:val="26"/>
        </w:rPr>
        <w:t>: Society may equate self-compassion with weakness or selfishness, encouraging stoicism and self-criticism instead.</w:t>
      </w:r>
    </w:p>
    <w:p w14:paraId="31CAFDAC" w14:textId="77777777" w:rsidR="00BD4379" w:rsidRPr="00BD4379" w:rsidRDefault="00BD4379" w:rsidP="00BD4379">
      <w:pPr>
        <w:numPr>
          <w:ilvl w:val="0"/>
          <w:numId w:val="10"/>
        </w:numPr>
        <w:spacing w:line="276" w:lineRule="auto"/>
        <w:rPr>
          <w:rFonts w:ascii="Garamond" w:hAnsi="Garamond"/>
          <w:sz w:val="26"/>
          <w:szCs w:val="26"/>
        </w:rPr>
      </w:pPr>
      <w:r w:rsidRPr="00BD4379">
        <w:rPr>
          <w:rFonts w:ascii="Garamond" w:hAnsi="Garamond"/>
          <w:b/>
          <w:bCs/>
          <w:sz w:val="26"/>
          <w:szCs w:val="26"/>
        </w:rPr>
        <w:t>Personal Conditioning</w:t>
      </w:r>
      <w:r w:rsidRPr="00BD4379">
        <w:rPr>
          <w:rFonts w:ascii="Garamond" w:hAnsi="Garamond"/>
          <w:sz w:val="26"/>
          <w:szCs w:val="26"/>
        </w:rPr>
        <w:t>: Past experiences, such as being judged or dismissed for showing vulnerability, can make self-compassion feel unfamiliar or unsafe.</w:t>
      </w:r>
    </w:p>
    <w:p w14:paraId="677BFB54" w14:textId="3F9DA895" w:rsidR="00BD4379" w:rsidRPr="00BD4379" w:rsidRDefault="00BD4379" w:rsidP="00BD4379">
      <w:pPr>
        <w:numPr>
          <w:ilvl w:val="0"/>
          <w:numId w:val="10"/>
        </w:numPr>
        <w:spacing w:line="276" w:lineRule="auto"/>
        <w:rPr>
          <w:rFonts w:ascii="Garamond" w:hAnsi="Garamond"/>
          <w:sz w:val="26"/>
          <w:szCs w:val="26"/>
        </w:rPr>
      </w:pPr>
      <w:r w:rsidRPr="00BD4379">
        <w:rPr>
          <w:rFonts w:ascii="Garamond" w:hAnsi="Garamond"/>
          <w:b/>
          <w:bCs/>
          <w:sz w:val="26"/>
          <w:szCs w:val="26"/>
        </w:rPr>
        <w:t>Fear of Change</w:t>
      </w:r>
      <w:r w:rsidRPr="00BD4379">
        <w:rPr>
          <w:rFonts w:ascii="Garamond" w:hAnsi="Garamond"/>
          <w:sz w:val="26"/>
          <w:szCs w:val="26"/>
        </w:rPr>
        <w:t>: Some people fear that being kind to themselves will make them complacent or prevent them from improving. However, research shows that self-compassion actually enhances motivation and resilience.</w:t>
      </w:r>
    </w:p>
    <w:p w14:paraId="1A65B66F"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The Benefits of Responding with Compassion</w:t>
      </w:r>
    </w:p>
    <w:p w14:paraId="4B148FE6" w14:textId="77777777" w:rsidR="00BD4379" w:rsidRPr="00BD4379" w:rsidRDefault="00BD4379" w:rsidP="00BD4379">
      <w:pPr>
        <w:numPr>
          <w:ilvl w:val="0"/>
          <w:numId w:val="11"/>
        </w:numPr>
        <w:spacing w:line="276" w:lineRule="auto"/>
        <w:rPr>
          <w:rFonts w:ascii="Garamond" w:hAnsi="Garamond"/>
          <w:sz w:val="26"/>
          <w:szCs w:val="26"/>
        </w:rPr>
      </w:pPr>
      <w:r w:rsidRPr="00BD4379">
        <w:rPr>
          <w:rFonts w:ascii="Garamond" w:hAnsi="Garamond"/>
          <w:b/>
          <w:bCs/>
          <w:sz w:val="26"/>
          <w:szCs w:val="26"/>
        </w:rPr>
        <w:t>Reduces Shame</w:t>
      </w:r>
      <w:r w:rsidRPr="00BD4379">
        <w:rPr>
          <w:rFonts w:ascii="Garamond" w:hAnsi="Garamond"/>
          <w:sz w:val="26"/>
          <w:szCs w:val="26"/>
        </w:rPr>
        <w:t>: Self-compassion interrupts cycles of self-criticism, reducing feelings of unworthiness or failure.</w:t>
      </w:r>
    </w:p>
    <w:p w14:paraId="6EE140A5" w14:textId="77777777" w:rsidR="00BD4379" w:rsidRPr="00BD4379" w:rsidRDefault="00BD4379" w:rsidP="00BD4379">
      <w:pPr>
        <w:numPr>
          <w:ilvl w:val="0"/>
          <w:numId w:val="11"/>
        </w:numPr>
        <w:spacing w:line="276" w:lineRule="auto"/>
        <w:rPr>
          <w:rFonts w:ascii="Garamond" w:hAnsi="Garamond"/>
          <w:sz w:val="26"/>
          <w:szCs w:val="26"/>
        </w:rPr>
      </w:pPr>
      <w:r w:rsidRPr="00BD4379">
        <w:rPr>
          <w:rFonts w:ascii="Garamond" w:hAnsi="Garamond"/>
          <w:b/>
          <w:bCs/>
          <w:sz w:val="26"/>
          <w:szCs w:val="26"/>
        </w:rPr>
        <w:t>Promotes Emotional Resilience</w:t>
      </w:r>
      <w:r w:rsidRPr="00BD4379">
        <w:rPr>
          <w:rFonts w:ascii="Garamond" w:hAnsi="Garamond"/>
          <w:sz w:val="26"/>
          <w:szCs w:val="26"/>
        </w:rPr>
        <w:t>: By validating and supporting yourself, you build emotional strength to face future challenges.</w:t>
      </w:r>
    </w:p>
    <w:p w14:paraId="5279EED4" w14:textId="77777777" w:rsidR="00BD4379" w:rsidRPr="00BD4379" w:rsidRDefault="00BD4379" w:rsidP="00BD4379">
      <w:pPr>
        <w:numPr>
          <w:ilvl w:val="0"/>
          <w:numId w:val="11"/>
        </w:numPr>
        <w:spacing w:line="276" w:lineRule="auto"/>
        <w:rPr>
          <w:rFonts w:ascii="Garamond" w:hAnsi="Garamond"/>
          <w:sz w:val="26"/>
          <w:szCs w:val="26"/>
        </w:rPr>
      </w:pPr>
      <w:r w:rsidRPr="00BD4379">
        <w:rPr>
          <w:rFonts w:ascii="Garamond" w:hAnsi="Garamond"/>
          <w:b/>
          <w:bCs/>
          <w:sz w:val="26"/>
          <w:szCs w:val="26"/>
        </w:rPr>
        <w:t>Improves Decision-Making</w:t>
      </w:r>
      <w:r w:rsidRPr="00BD4379">
        <w:rPr>
          <w:rFonts w:ascii="Garamond" w:hAnsi="Garamond"/>
          <w:sz w:val="26"/>
          <w:szCs w:val="26"/>
        </w:rPr>
        <w:t>: Compassionate responses create a calmer mindset, enabling more thoughtful actions.</w:t>
      </w:r>
    </w:p>
    <w:p w14:paraId="2ACC22A5" w14:textId="77777777" w:rsidR="00BD4379" w:rsidRPr="00BD4379" w:rsidRDefault="00BD4379" w:rsidP="00BD4379">
      <w:pPr>
        <w:numPr>
          <w:ilvl w:val="0"/>
          <w:numId w:val="11"/>
        </w:numPr>
        <w:spacing w:line="276" w:lineRule="auto"/>
        <w:rPr>
          <w:rFonts w:ascii="Garamond" w:hAnsi="Garamond"/>
          <w:sz w:val="26"/>
          <w:szCs w:val="26"/>
        </w:rPr>
      </w:pPr>
      <w:r w:rsidRPr="00BD4379">
        <w:rPr>
          <w:rFonts w:ascii="Garamond" w:hAnsi="Garamond"/>
          <w:b/>
          <w:bCs/>
          <w:sz w:val="26"/>
          <w:szCs w:val="26"/>
        </w:rPr>
        <w:t>Enhances Well-Being</w:t>
      </w:r>
      <w:r w:rsidRPr="00BD4379">
        <w:rPr>
          <w:rFonts w:ascii="Garamond" w:hAnsi="Garamond"/>
          <w:sz w:val="26"/>
          <w:szCs w:val="26"/>
        </w:rPr>
        <w:t>: Kindness and understanding toward yourself improve overall mental health and satisfaction.</w:t>
      </w:r>
    </w:p>
    <w:p w14:paraId="50920A0D"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Reflection Prompt</w:t>
      </w:r>
      <w:r w:rsidRPr="00BD4379">
        <w:rPr>
          <w:rFonts w:ascii="Garamond" w:hAnsi="Garamond"/>
          <w:sz w:val="26"/>
          <w:szCs w:val="26"/>
        </w:rPr>
        <w:br/>
        <w:t>Think about how you usually respond to yourself when you’re feeling down or upset. Are you kind and supportive, or do you tend to be critical?</w:t>
      </w:r>
    </w:p>
    <w:p w14:paraId="0D986F8A"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0D99C332">
          <v:rect id="_x0000_i1128" style="width:0;height:1.5pt" o:hralign="center" o:hrstd="t" o:hr="t" fillcolor="#a0a0a0" stroked="f"/>
        </w:pict>
      </w:r>
    </w:p>
    <w:p w14:paraId="2BFBBA4E"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5EE2196C">
          <v:rect id="_x0000_i1129" style="width:0;height:1.5pt" o:hralign="center" o:hrstd="t" o:hr="t" fillcolor="#a0a0a0" stroked="f"/>
        </w:pict>
      </w:r>
    </w:p>
    <w:p w14:paraId="73270C83"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22F63048">
          <v:rect id="_x0000_i1130" style="width:0;height:1.5pt" o:hralign="center" o:hrstd="t" o:hr="t" fillcolor="#a0a0a0" stroked="f"/>
        </w:pict>
      </w:r>
    </w:p>
    <w:p w14:paraId="3C17F70D"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Step 1: Acknowledge Your Emotion</w:t>
      </w:r>
    </w:p>
    <w:p w14:paraId="7E6D7221"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Name the Emotion</w:t>
      </w:r>
      <w:r w:rsidRPr="00BD4379">
        <w:rPr>
          <w:rFonts w:ascii="Garamond" w:hAnsi="Garamond"/>
          <w:sz w:val="26"/>
          <w:szCs w:val="26"/>
        </w:rPr>
        <w:br/>
        <w:t>Write down the emotion you’re feeling. Be specific (e.g., “I feel disappointed,” rather than “I feel bad”).</w:t>
      </w:r>
    </w:p>
    <w:p w14:paraId="47C055F9" w14:textId="77777777" w:rsidR="00BD4379" w:rsidRPr="00BD4379" w:rsidRDefault="00BD4379" w:rsidP="00BD4379">
      <w:pPr>
        <w:numPr>
          <w:ilvl w:val="0"/>
          <w:numId w:val="1"/>
        </w:numPr>
        <w:spacing w:line="276" w:lineRule="auto"/>
        <w:rPr>
          <w:rFonts w:ascii="Garamond" w:hAnsi="Garamond"/>
          <w:sz w:val="26"/>
          <w:szCs w:val="26"/>
        </w:rPr>
      </w:pPr>
      <w:r w:rsidRPr="00BD4379">
        <w:rPr>
          <w:rFonts w:ascii="Garamond" w:hAnsi="Garamond"/>
          <w:i/>
          <w:iCs/>
          <w:sz w:val="26"/>
          <w:szCs w:val="26"/>
        </w:rPr>
        <w:t>I am feeling…</w:t>
      </w:r>
      <w:r w:rsidRPr="00BD4379">
        <w:rPr>
          <w:rFonts w:ascii="Garamond" w:hAnsi="Garamond"/>
          <w:sz w:val="26"/>
          <w:szCs w:val="26"/>
        </w:rPr>
        <w:t xml:space="preserve"> ___________________________</w:t>
      </w:r>
    </w:p>
    <w:p w14:paraId="38AF0035"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Validate the Feeling</w:t>
      </w:r>
      <w:r w:rsidRPr="00BD4379">
        <w:rPr>
          <w:rFonts w:ascii="Garamond" w:hAnsi="Garamond"/>
          <w:sz w:val="26"/>
          <w:szCs w:val="26"/>
        </w:rPr>
        <w:br/>
        <w:t>Use a statement to remind yourself that it’s okay to feel this way. Example:</w:t>
      </w:r>
    </w:p>
    <w:p w14:paraId="2CA7C76C" w14:textId="77777777" w:rsidR="00BD4379" w:rsidRPr="00BD4379" w:rsidRDefault="00BD4379" w:rsidP="00BD4379">
      <w:pPr>
        <w:numPr>
          <w:ilvl w:val="0"/>
          <w:numId w:val="2"/>
        </w:numPr>
        <w:spacing w:line="276" w:lineRule="auto"/>
        <w:rPr>
          <w:rFonts w:ascii="Garamond" w:hAnsi="Garamond"/>
          <w:sz w:val="26"/>
          <w:szCs w:val="26"/>
        </w:rPr>
      </w:pPr>
      <w:r w:rsidRPr="00BD4379">
        <w:rPr>
          <w:rFonts w:ascii="Garamond" w:hAnsi="Garamond"/>
          <w:i/>
          <w:iCs/>
          <w:sz w:val="26"/>
          <w:szCs w:val="26"/>
        </w:rPr>
        <w:lastRenderedPageBreak/>
        <w:t>“It’s understandable that I feel this way because ______.”</w:t>
      </w:r>
      <w:r w:rsidRPr="00BD4379">
        <w:rPr>
          <w:rFonts w:ascii="Garamond" w:hAnsi="Garamond"/>
          <w:sz w:val="26"/>
          <w:szCs w:val="26"/>
        </w:rPr>
        <w:br/>
      </w:r>
      <w:r w:rsidRPr="00BD4379">
        <w:rPr>
          <w:rFonts w:ascii="Garamond" w:hAnsi="Garamond"/>
          <w:i/>
          <w:iCs/>
          <w:sz w:val="26"/>
          <w:szCs w:val="26"/>
        </w:rPr>
        <w:t>(Example: “It’s understandable that I feel sad because I really cared about this outcome.”)</w:t>
      </w:r>
    </w:p>
    <w:p w14:paraId="3B9A4FBA"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t>Write your own:</w:t>
      </w:r>
    </w:p>
    <w:p w14:paraId="29F17614"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59A71126">
          <v:rect id="_x0000_i1131" style="width:0;height:1.5pt" o:hralign="center" o:hrstd="t" o:hr="t" fillcolor="#a0a0a0" stroked="f"/>
        </w:pict>
      </w:r>
    </w:p>
    <w:p w14:paraId="2F4B9922"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7949B438">
          <v:rect id="_x0000_i1132" style="width:0;height:1.5pt" o:hralign="center" o:hrstd="t" o:hr="t" fillcolor="#a0a0a0" stroked="f"/>
        </w:pict>
      </w:r>
    </w:p>
    <w:p w14:paraId="023E8C37"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Step 2: Shift Your Inner Dialogue</w:t>
      </w:r>
    </w:p>
    <w:p w14:paraId="3495CBCF"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Notice Your Inner Critic</w:t>
      </w:r>
      <w:r w:rsidRPr="00BD4379">
        <w:rPr>
          <w:rFonts w:ascii="Garamond" w:hAnsi="Garamond"/>
          <w:sz w:val="26"/>
          <w:szCs w:val="26"/>
        </w:rPr>
        <w:br/>
        <w:t>What unkind or critical thoughts are you saying to yourself? Write them down:</w:t>
      </w:r>
    </w:p>
    <w:p w14:paraId="71B89605" w14:textId="77777777" w:rsidR="00BD4379" w:rsidRPr="00BD4379" w:rsidRDefault="00BD4379" w:rsidP="00BD4379">
      <w:pPr>
        <w:numPr>
          <w:ilvl w:val="0"/>
          <w:numId w:val="3"/>
        </w:numPr>
        <w:spacing w:line="276" w:lineRule="auto"/>
        <w:rPr>
          <w:rFonts w:ascii="Garamond" w:hAnsi="Garamond"/>
          <w:sz w:val="26"/>
          <w:szCs w:val="26"/>
        </w:rPr>
      </w:pPr>
      <w:r w:rsidRPr="00BD4379">
        <w:rPr>
          <w:rFonts w:ascii="Garamond" w:hAnsi="Garamond"/>
          <w:i/>
          <w:iCs/>
          <w:sz w:val="26"/>
          <w:szCs w:val="26"/>
        </w:rPr>
        <w:t>Critical thought(s):</w:t>
      </w:r>
      <w:r w:rsidRPr="00BD4379">
        <w:rPr>
          <w:rFonts w:ascii="Garamond" w:hAnsi="Garamond"/>
          <w:sz w:val="26"/>
          <w:szCs w:val="26"/>
        </w:rPr>
        <w:t xml:space="preserve"> ________________________________________</w:t>
      </w:r>
    </w:p>
    <w:p w14:paraId="51603C25"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Reframe with Compassion</w:t>
      </w:r>
      <w:r w:rsidRPr="00BD4379">
        <w:rPr>
          <w:rFonts w:ascii="Garamond" w:hAnsi="Garamond"/>
          <w:sz w:val="26"/>
          <w:szCs w:val="26"/>
        </w:rPr>
        <w:br/>
        <w:t>Now, reframe these thoughts as if you were speaking to a friend in the same situation. What would you say to offer support and encouragement?</w:t>
      </w:r>
    </w:p>
    <w:p w14:paraId="620F5846" w14:textId="5E58589C" w:rsidR="00BD4379" w:rsidRPr="00BD4379" w:rsidRDefault="00BD4379" w:rsidP="00BD4379">
      <w:pPr>
        <w:numPr>
          <w:ilvl w:val="0"/>
          <w:numId w:val="4"/>
        </w:numPr>
        <w:spacing w:line="276" w:lineRule="auto"/>
        <w:rPr>
          <w:rFonts w:ascii="Garamond" w:hAnsi="Garamond"/>
          <w:sz w:val="26"/>
          <w:szCs w:val="26"/>
        </w:rPr>
      </w:pPr>
      <w:r w:rsidRPr="00BD4379">
        <w:rPr>
          <w:rFonts w:ascii="Garamond" w:hAnsi="Garamond"/>
          <w:i/>
          <w:iCs/>
          <w:sz w:val="26"/>
          <w:szCs w:val="26"/>
        </w:rPr>
        <w:t>Compassionate thought:</w:t>
      </w:r>
      <w:r w:rsidRPr="00BD4379">
        <w:rPr>
          <w:rFonts w:ascii="Garamond" w:hAnsi="Garamond"/>
          <w:sz w:val="26"/>
          <w:szCs w:val="26"/>
        </w:rPr>
        <w:t xml:space="preserve"> _____________________________________</w:t>
      </w:r>
    </w:p>
    <w:p w14:paraId="01BA5890"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Step 3: Practice Self-Soothing</w:t>
      </w:r>
    </w:p>
    <w:p w14:paraId="64E44BB3"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Comfort Yourself</w:t>
      </w:r>
      <w:r w:rsidRPr="00BD4379">
        <w:rPr>
          <w:rFonts w:ascii="Garamond" w:hAnsi="Garamond"/>
          <w:sz w:val="26"/>
          <w:szCs w:val="26"/>
        </w:rPr>
        <w:br/>
        <w:t>Choose one or more self-soothing strategies to help you feel cared for:</w:t>
      </w:r>
    </w:p>
    <w:p w14:paraId="2539057F" w14:textId="77777777" w:rsidR="00BD4379" w:rsidRPr="00BD4379" w:rsidRDefault="00BD4379" w:rsidP="00BD4379">
      <w:pPr>
        <w:numPr>
          <w:ilvl w:val="0"/>
          <w:numId w:val="5"/>
        </w:numPr>
        <w:spacing w:line="276" w:lineRule="auto"/>
        <w:rPr>
          <w:rFonts w:ascii="Garamond" w:hAnsi="Garamond"/>
          <w:sz w:val="26"/>
          <w:szCs w:val="26"/>
        </w:rPr>
      </w:pPr>
      <w:r w:rsidRPr="00BD4379">
        <w:rPr>
          <w:rFonts w:ascii="Garamond" w:hAnsi="Garamond"/>
          <w:sz w:val="26"/>
          <w:szCs w:val="26"/>
        </w:rPr>
        <w:t>Place a hand on your heart and take a deep breath, imagining warmth and care.</w:t>
      </w:r>
    </w:p>
    <w:p w14:paraId="1794A019" w14:textId="77777777" w:rsidR="00BD4379" w:rsidRPr="00BD4379" w:rsidRDefault="00BD4379" w:rsidP="00BD4379">
      <w:pPr>
        <w:numPr>
          <w:ilvl w:val="0"/>
          <w:numId w:val="5"/>
        </w:numPr>
        <w:spacing w:line="276" w:lineRule="auto"/>
        <w:rPr>
          <w:rFonts w:ascii="Garamond" w:hAnsi="Garamond"/>
          <w:sz w:val="26"/>
          <w:szCs w:val="26"/>
        </w:rPr>
      </w:pPr>
      <w:r w:rsidRPr="00BD4379">
        <w:rPr>
          <w:rFonts w:ascii="Garamond" w:hAnsi="Garamond"/>
          <w:sz w:val="26"/>
          <w:szCs w:val="26"/>
        </w:rPr>
        <w:t>Write yourself a kind letter about what you’re going through.</w:t>
      </w:r>
    </w:p>
    <w:p w14:paraId="3BCE9315" w14:textId="77777777" w:rsidR="00BD4379" w:rsidRPr="00BD4379" w:rsidRDefault="00BD4379" w:rsidP="00BD4379">
      <w:pPr>
        <w:numPr>
          <w:ilvl w:val="0"/>
          <w:numId w:val="5"/>
        </w:numPr>
        <w:spacing w:line="276" w:lineRule="auto"/>
        <w:rPr>
          <w:rFonts w:ascii="Garamond" w:hAnsi="Garamond"/>
          <w:sz w:val="26"/>
          <w:szCs w:val="26"/>
        </w:rPr>
      </w:pPr>
      <w:r w:rsidRPr="00BD4379">
        <w:rPr>
          <w:rFonts w:ascii="Garamond" w:hAnsi="Garamond"/>
          <w:sz w:val="26"/>
          <w:szCs w:val="26"/>
        </w:rPr>
        <w:t>Engage in a comforting activity, such as listening to music, taking a warm bath, or meditating.</w:t>
      </w:r>
    </w:p>
    <w:p w14:paraId="7EED68B6"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t>Write down what you’ll try:</w:t>
      </w:r>
    </w:p>
    <w:p w14:paraId="74D71762"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0FE8EFF4">
          <v:rect id="_x0000_i1134" style="width:0;height:1.5pt" o:hralign="center" o:hrstd="t" o:hr="t" fillcolor="#a0a0a0" stroked="f"/>
        </w:pict>
      </w:r>
    </w:p>
    <w:p w14:paraId="7AA901CF"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764A22BA">
          <v:rect id="_x0000_i1135" style="width:0;height:1.5pt" o:hralign="center" o:hrstd="t" o:hr="t" fillcolor="#a0a0a0" stroked="f"/>
        </w:pict>
      </w:r>
    </w:p>
    <w:p w14:paraId="40B7621A"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Step 4: Address the Need Behind the Emotion</w:t>
      </w:r>
    </w:p>
    <w:p w14:paraId="563B5BAE"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What Is This Emotion Asking For?</w:t>
      </w:r>
      <w:r w:rsidRPr="00BD4379">
        <w:rPr>
          <w:rFonts w:ascii="Garamond" w:hAnsi="Garamond"/>
          <w:sz w:val="26"/>
          <w:szCs w:val="26"/>
        </w:rPr>
        <w:br/>
        <w:t>Emotions often highlight unmet needs or values. Answer these prompts to explore the message behind your feelings:</w:t>
      </w:r>
    </w:p>
    <w:p w14:paraId="3E39130E" w14:textId="77777777" w:rsidR="00BD4379" w:rsidRPr="00BD4379" w:rsidRDefault="00BD4379" w:rsidP="00BD4379">
      <w:pPr>
        <w:numPr>
          <w:ilvl w:val="0"/>
          <w:numId w:val="6"/>
        </w:numPr>
        <w:spacing w:line="276" w:lineRule="auto"/>
        <w:rPr>
          <w:rFonts w:ascii="Garamond" w:hAnsi="Garamond"/>
          <w:sz w:val="26"/>
          <w:szCs w:val="26"/>
        </w:rPr>
      </w:pPr>
      <w:r w:rsidRPr="00BD4379">
        <w:rPr>
          <w:rFonts w:ascii="Garamond" w:hAnsi="Garamond"/>
          <w:i/>
          <w:iCs/>
          <w:sz w:val="26"/>
          <w:szCs w:val="26"/>
        </w:rPr>
        <w:lastRenderedPageBreak/>
        <w:t>What does this emotion need from me right now?</w:t>
      </w:r>
    </w:p>
    <w:p w14:paraId="2E9CC8B1"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15233787">
          <v:rect id="_x0000_i1136" style="width:0;height:1.5pt" o:hralign="center" o:hrstd="t" o:hr="t" fillcolor="#a0a0a0" stroked="f"/>
        </w:pict>
      </w:r>
    </w:p>
    <w:p w14:paraId="4FCC0884" w14:textId="77777777" w:rsidR="00BD4379" w:rsidRPr="00BD4379" w:rsidRDefault="00BD4379" w:rsidP="00BD4379">
      <w:pPr>
        <w:numPr>
          <w:ilvl w:val="0"/>
          <w:numId w:val="6"/>
        </w:numPr>
        <w:spacing w:line="276" w:lineRule="auto"/>
        <w:rPr>
          <w:rFonts w:ascii="Garamond" w:hAnsi="Garamond"/>
          <w:sz w:val="26"/>
          <w:szCs w:val="26"/>
        </w:rPr>
      </w:pPr>
      <w:r w:rsidRPr="00BD4379">
        <w:rPr>
          <w:rFonts w:ascii="Garamond" w:hAnsi="Garamond"/>
          <w:i/>
          <w:iCs/>
          <w:sz w:val="26"/>
          <w:szCs w:val="26"/>
        </w:rPr>
        <w:t>How can I give myself what I need in a healthy, supportive way?</w:t>
      </w:r>
    </w:p>
    <w:p w14:paraId="616F7E1A"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0315F68F">
          <v:rect id="_x0000_i1137" style="width:0;height:1.5pt" o:hralign="center" o:hrstd="t" o:hr="t" fillcolor="#a0a0a0" stroked="f"/>
        </w:pict>
      </w:r>
    </w:p>
    <w:p w14:paraId="0D459699"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7CA08E7B">
          <v:rect id="_x0000_i1138" style="width:0;height:1.5pt" o:hralign="center" o:hrstd="t" o:hr="t" fillcolor="#a0a0a0" stroked="f"/>
        </w:pict>
      </w:r>
    </w:p>
    <w:p w14:paraId="41AF1551"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Step 5: Practice Gratitude for Your Resilience</w:t>
      </w:r>
    </w:p>
    <w:p w14:paraId="74D1A4EE"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Recognize Your Strength</w:t>
      </w:r>
      <w:r w:rsidRPr="00BD4379">
        <w:rPr>
          <w:rFonts w:ascii="Garamond" w:hAnsi="Garamond"/>
          <w:sz w:val="26"/>
          <w:szCs w:val="26"/>
        </w:rPr>
        <w:br/>
        <w:t>Even in difficult moments, there is strength in acknowledging and working through your emotions. Reflect on a recent time when you showed resilience:</w:t>
      </w:r>
    </w:p>
    <w:p w14:paraId="29B13CDE" w14:textId="77777777" w:rsidR="00BD4379" w:rsidRPr="00BD4379" w:rsidRDefault="00BD4379" w:rsidP="00BD4379">
      <w:pPr>
        <w:numPr>
          <w:ilvl w:val="0"/>
          <w:numId w:val="7"/>
        </w:numPr>
        <w:spacing w:line="276" w:lineRule="auto"/>
        <w:rPr>
          <w:rFonts w:ascii="Garamond" w:hAnsi="Garamond"/>
          <w:sz w:val="26"/>
          <w:szCs w:val="26"/>
        </w:rPr>
      </w:pPr>
      <w:r w:rsidRPr="00BD4379">
        <w:rPr>
          <w:rFonts w:ascii="Garamond" w:hAnsi="Garamond"/>
          <w:i/>
          <w:iCs/>
          <w:sz w:val="26"/>
          <w:szCs w:val="26"/>
        </w:rPr>
        <w:t>What did I do well in handling that situation?</w:t>
      </w:r>
    </w:p>
    <w:p w14:paraId="0F78D49D"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36871047">
          <v:rect id="_x0000_i1139" style="width:0;height:1.5pt" o:hralign="center" o:hrstd="t" o:hr="t" fillcolor="#a0a0a0" stroked="f"/>
        </w:pict>
      </w:r>
    </w:p>
    <w:p w14:paraId="298134D9" w14:textId="77777777" w:rsidR="00BD4379" w:rsidRPr="00BD4379" w:rsidRDefault="00BD4379" w:rsidP="00BD4379">
      <w:pPr>
        <w:numPr>
          <w:ilvl w:val="0"/>
          <w:numId w:val="7"/>
        </w:numPr>
        <w:spacing w:line="276" w:lineRule="auto"/>
        <w:rPr>
          <w:rFonts w:ascii="Garamond" w:hAnsi="Garamond"/>
          <w:sz w:val="26"/>
          <w:szCs w:val="26"/>
        </w:rPr>
      </w:pPr>
      <w:r w:rsidRPr="00BD4379">
        <w:rPr>
          <w:rFonts w:ascii="Garamond" w:hAnsi="Garamond"/>
          <w:i/>
          <w:iCs/>
          <w:sz w:val="26"/>
          <w:szCs w:val="26"/>
        </w:rPr>
        <w:t>What does this tell me about my ability to grow and heal?</w:t>
      </w:r>
    </w:p>
    <w:p w14:paraId="5CD529F1"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76884D7B">
          <v:rect id="_x0000_i1140" style="width:0;height:1.5pt" o:hralign="center" o:hrstd="t" o:hr="t" fillcolor="#a0a0a0" stroked="f"/>
        </w:pict>
      </w:r>
    </w:p>
    <w:p w14:paraId="78B6FCD5"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661151C8">
          <v:rect id="_x0000_i1141" style="width:0;height:1.5pt" o:hralign="center" o:hrstd="t" o:hr="t" fillcolor="#a0a0a0" stroked="f"/>
        </w:pict>
      </w:r>
    </w:p>
    <w:p w14:paraId="1F0E6201" w14:textId="77777777" w:rsidR="00BD4379" w:rsidRPr="00BD4379" w:rsidRDefault="00BD4379" w:rsidP="00BD4379">
      <w:pPr>
        <w:spacing w:line="276" w:lineRule="auto"/>
        <w:rPr>
          <w:rFonts w:ascii="Garamond" w:hAnsi="Garamond"/>
          <w:b/>
          <w:bCs/>
          <w:sz w:val="26"/>
          <w:szCs w:val="26"/>
        </w:rPr>
      </w:pPr>
      <w:r w:rsidRPr="00BD4379">
        <w:rPr>
          <w:rFonts w:ascii="Garamond" w:hAnsi="Garamond"/>
          <w:b/>
          <w:bCs/>
          <w:sz w:val="26"/>
          <w:szCs w:val="26"/>
        </w:rPr>
        <w:t>Moving Forward</w:t>
      </w:r>
    </w:p>
    <w:p w14:paraId="05D28620"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Commit to Self-Compassion</w:t>
      </w:r>
      <w:r w:rsidRPr="00BD4379">
        <w:rPr>
          <w:rFonts w:ascii="Garamond" w:hAnsi="Garamond"/>
          <w:sz w:val="26"/>
          <w:szCs w:val="26"/>
        </w:rPr>
        <w:br/>
        <w:t>Write one thing you’ll do to practice self-compassion this week:</w:t>
      </w:r>
    </w:p>
    <w:p w14:paraId="78703138" w14:textId="77777777" w:rsidR="00BD4379" w:rsidRPr="00BD4379" w:rsidRDefault="00BD4379" w:rsidP="00BD4379">
      <w:pPr>
        <w:spacing w:line="276" w:lineRule="auto"/>
        <w:rPr>
          <w:rFonts w:ascii="Garamond" w:hAnsi="Garamond"/>
          <w:sz w:val="26"/>
          <w:szCs w:val="26"/>
        </w:rPr>
      </w:pPr>
      <w:r w:rsidRPr="00BD4379">
        <w:rPr>
          <w:rFonts w:ascii="Garamond" w:hAnsi="Garamond"/>
          <w:sz w:val="26"/>
          <w:szCs w:val="26"/>
        </w:rPr>
        <w:pict w14:anchorId="417B474A">
          <v:rect id="_x0000_i1142" style="width:0;height:1.5pt" o:hralign="center" o:hrstd="t" o:hr="t" fillcolor="#a0a0a0" stroked="f"/>
        </w:pict>
      </w:r>
    </w:p>
    <w:p w14:paraId="031D2902" w14:textId="77777777" w:rsidR="00BD4379" w:rsidRPr="00BD4379" w:rsidRDefault="00BD4379" w:rsidP="00BD4379">
      <w:pPr>
        <w:spacing w:line="276" w:lineRule="auto"/>
        <w:rPr>
          <w:rFonts w:ascii="Garamond" w:hAnsi="Garamond"/>
          <w:sz w:val="26"/>
          <w:szCs w:val="26"/>
        </w:rPr>
      </w:pPr>
      <w:r w:rsidRPr="00BD4379">
        <w:rPr>
          <w:rFonts w:ascii="Garamond" w:hAnsi="Garamond"/>
          <w:b/>
          <w:bCs/>
          <w:sz w:val="26"/>
          <w:szCs w:val="26"/>
        </w:rPr>
        <w:t>Celebrate Your Progress</w:t>
      </w:r>
      <w:r w:rsidRPr="00BD4379">
        <w:rPr>
          <w:rFonts w:ascii="Garamond" w:hAnsi="Garamond"/>
          <w:sz w:val="26"/>
          <w:szCs w:val="26"/>
        </w:rPr>
        <w:br/>
        <w:t>Take a moment to appreciate the effort you’re making to care for yourself. Complete the sentence:</w:t>
      </w:r>
    </w:p>
    <w:p w14:paraId="10BAE85A" w14:textId="77777777" w:rsidR="00BD4379" w:rsidRPr="00BD4379" w:rsidRDefault="00BD4379" w:rsidP="00BD4379">
      <w:pPr>
        <w:numPr>
          <w:ilvl w:val="0"/>
          <w:numId w:val="8"/>
        </w:numPr>
        <w:spacing w:line="276" w:lineRule="auto"/>
        <w:rPr>
          <w:rFonts w:ascii="Garamond" w:hAnsi="Garamond"/>
          <w:sz w:val="26"/>
          <w:szCs w:val="26"/>
        </w:rPr>
      </w:pPr>
      <w:r w:rsidRPr="00BD4379">
        <w:rPr>
          <w:rFonts w:ascii="Garamond" w:hAnsi="Garamond"/>
          <w:i/>
          <w:iCs/>
          <w:sz w:val="26"/>
          <w:szCs w:val="26"/>
        </w:rPr>
        <w:t>“I am proud of myself for ______.”</w:t>
      </w:r>
      <w:r w:rsidRPr="00BD4379">
        <w:rPr>
          <w:rFonts w:ascii="Garamond" w:hAnsi="Garamond"/>
          <w:sz w:val="26"/>
          <w:szCs w:val="26"/>
        </w:rPr>
        <w:br/>
      </w:r>
      <w:r w:rsidRPr="00BD4379">
        <w:rPr>
          <w:rFonts w:ascii="Garamond" w:hAnsi="Garamond"/>
          <w:i/>
          <w:iCs/>
          <w:sz w:val="26"/>
          <w:szCs w:val="26"/>
        </w:rPr>
        <w:t>(Example: “I am proud of myself for taking the time to understand my feelings.”)</w:t>
      </w:r>
    </w:p>
    <w:p w14:paraId="2B93266D" w14:textId="4A66D53E" w:rsidR="00CD2819" w:rsidRPr="00BD4379" w:rsidRDefault="00BD4379" w:rsidP="00BD4379">
      <w:pPr>
        <w:spacing w:line="276" w:lineRule="auto"/>
        <w:rPr>
          <w:rFonts w:ascii="Garamond" w:hAnsi="Garamond"/>
          <w:sz w:val="26"/>
          <w:szCs w:val="26"/>
        </w:rPr>
      </w:pPr>
      <w:r w:rsidRPr="00BD4379">
        <w:rPr>
          <w:rFonts w:ascii="Garamond" w:hAnsi="Garamond"/>
          <w:sz w:val="26"/>
          <w:szCs w:val="26"/>
        </w:rPr>
        <w:pict w14:anchorId="316AAF5C">
          <v:rect id="_x0000_i1143" style="width:0;height:1.5pt" o:hralign="center" o:hrstd="t" o:hr="t" fillcolor="#a0a0a0" stroked="f"/>
        </w:pict>
      </w:r>
    </w:p>
    <w:sectPr w:rsidR="00CD2819" w:rsidRPr="00BD437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4EBAA" w14:textId="77777777" w:rsidR="00EE0975" w:rsidRDefault="00EE0975" w:rsidP="00BD4379">
      <w:pPr>
        <w:spacing w:after="0" w:line="240" w:lineRule="auto"/>
      </w:pPr>
      <w:r>
        <w:separator/>
      </w:r>
    </w:p>
  </w:endnote>
  <w:endnote w:type="continuationSeparator" w:id="0">
    <w:p w14:paraId="41DD07D5" w14:textId="77777777" w:rsidR="00EE0975" w:rsidRDefault="00EE0975" w:rsidP="00BD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EFA3" w14:textId="77777777" w:rsidR="00BD4379" w:rsidRDefault="00BD4379" w:rsidP="00BD4379">
    <w:pPr>
      <w:pStyle w:val="Footer"/>
      <w:jc w:val="center"/>
    </w:pPr>
    <w:r>
      <w:t>Dr. Benjamin Tranquil</w:t>
    </w:r>
  </w:p>
  <w:p w14:paraId="758A4A74" w14:textId="77777777" w:rsidR="00BD4379" w:rsidRDefault="00BD4379" w:rsidP="00BD4379">
    <w:pPr>
      <w:pStyle w:val="Footer"/>
      <w:jc w:val="center"/>
    </w:pPr>
    <w:r>
      <w:t>Onlinetranquility.ca</w:t>
    </w:r>
  </w:p>
  <w:p w14:paraId="238ED403" w14:textId="77777777" w:rsidR="00BD4379" w:rsidRDefault="00BD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0775C" w14:textId="77777777" w:rsidR="00EE0975" w:rsidRDefault="00EE0975" w:rsidP="00BD4379">
      <w:pPr>
        <w:spacing w:after="0" w:line="240" w:lineRule="auto"/>
      </w:pPr>
      <w:r>
        <w:separator/>
      </w:r>
    </w:p>
  </w:footnote>
  <w:footnote w:type="continuationSeparator" w:id="0">
    <w:p w14:paraId="6E50C024" w14:textId="77777777" w:rsidR="00EE0975" w:rsidRDefault="00EE0975" w:rsidP="00BD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3BFEF" w14:textId="77777777" w:rsidR="00BD4379" w:rsidRDefault="00BD4379" w:rsidP="00BD4379">
    <w:pPr>
      <w:pStyle w:val="Header"/>
      <w:jc w:val="center"/>
    </w:pPr>
    <w:r>
      <w:rPr>
        <w:noProof/>
      </w:rPr>
      <w:drawing>
        <wp:inline distT="0" distB="0" distL="0" distR="0" wp14:anchorId="1A4F7983" wp14:editId="75F55D2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4870174" w14:textId="77777777" w:rsidR="00BD4379" w:rsidRDefault="00BD4379" w:rsidP="00BD4379">
    <w:pPr>
      <w:pStyle w:val="Header"/>
      <w:jc w:val="center"/>
    </w:pPr>
    <w:r>
      <w:t>Online Tranquility</w:t>
    </w:r>
  </w:p>
  <w:p w14:paraId="6402D192" w14:textId="77777777" w:rsidR="00BD4379" w:rsidRDefault="00BD4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5AFC"/>
    <w:multiLevelType w:val="multilevel"/>
    <w:tmpl w:val="8BE8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132A7"/>
    <w:multiLevelType w:val="multilevel"/>
    <w:tmpl w:val="F97E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B1EA4"/>
    <w:multiLevelType w:val="multilevel"/>
    <w:tmpl w:val="50C8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C692F"/>
    <w:multiLevelType w:val="multilevel"/>
    <w:tmpl w:val="F858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7193D"/>
    <w:multiLevelType w:val="multilevel"/>
    <w:tmpl w:val="CF8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E92C9E"/>
    <w:multiLevelType w:val="multilevel"/>
    <w:tmpl w:val="E890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75AB5"/>
    <w:multiLevelType w:val="multilevel"/>
    <w:tmpl w:val="597C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F060A"/>
    <w:multiLevelType w:val="multilevel"/>
    <w:tmpl w:val="D338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0393A"/>
    <w:multiLevelType w:val="multilevel"/>
    <w:tmpl w:val="6658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9303D"/>
    <w:multiLevelType w:val="multilevel"/>
    <w:tmpl w:val="983A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96B09"/>
    <w:multiLevelType w:val="multilevel"/>
    <w:tmpl w:val="0936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794008">
    <w:abstractNumId w:val="6"/>
  </w:num>
  <w:num w:numId="2" w16cid:durableId="1259286958">
    <w:abstractNumId w:val="1"/>
  </w:num>
  <w:num w:numId="3" w16cid:durableId="206449516">
    <w:abstractNumId w:val="3"/>
  </w:num>
  <w:num w:numId="4" w16cid:durableId="758602790">
    <w:abstractNumId w:val="2"/>
  </w:num>
  <w:num w:numId="5" w16cid:durableId="530991972">
    <w:abstractNumId w:val="8"/>
  </w:num>
  <w:num w:numId="6" w16cid:durableId="1172138164">
    <w:abstractNumId w:val="7"/>
  </w:num>
  <w:num w:numId="7" w16cid:durableId="981276405">
    <w:abstractNumId w:val="10"/>
  </w:num>
  <w:num w:numId="8" w16cid:durableId="217592663">
    <w:abstractNumId w:val="9"/>
  </w:num>
  <w:num w:numId="9" w16cid:durableId="1158302968">
    <w:abstractNumId w:val="4"/>
  </w:num>
  <w:num w:numId="10" w16cid:durableId="2008172426">
    <w:abstractNumId w:val="0"/>
  </w:num>
  <w:num w:numId="11" w16cid:durableId="1876456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79"/>
    <w:rsid w:val="00771BAD"/>
    <w:rsid w:val="00A72F09"/>
    <w:rsid w:val="00B60A8C"/>
    <w:rsid w:val="00BD4379"/>
    <w:rsid w:val="00CD2819"/>
    <w:rsid w:val="00D77286"/>
    <w:rsid w:val="00EE09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2869"/>
  <w15:chartTrackingRefBased/>
  <w15:docId w15:val="{84631D98-8FF9-4035-BA63-1765688B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379"/>
    <w:rPr>
      <w:rFonts w:eastAsiaTheme="majorEastAsia" w:cstheme="majorBidi"/>
      <w:color w:val="272727" w:themeColor="text1" w:themeTint="D8"/>
    </w:rPr>
  </w:style>
  <w:style w:type="paragraph" w:styleId="Title">
    <w:name w:val="Title"/>
    <w:basedOn w:val="Normal"/>
    <w:next w:val="Normal"/>
    <w:link w:val="TitleChar"/>
    <w:uiPriority w:val="10"/>
    <w:qFormat/>
    <w:rsid w:val="00BD4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379"/>
    <w:pPr>
      <w:spacing w:before="160"/>
      <w:jc w:val="center"/>
    </w:pPr>
    <w:rPr>
      <w:i/>
      <w:iCs/>
      <w:color w:val="404040" w:themeColor="text1" w:themeTint="BF"/>
    </w:rPr>
  </w:style>
  <w:style w:type="character" w:customStyle="1" w:styleId="QuoteChar">
    <w:name w:val="Quote Char"/>
    <w:basedOn w:val="DefaultParagraphFont"/>
    <w:link w:val="Quote"/>
    <w:uiPriority w:val="29"/>
    <w:rsid w:val="00BD4379"/>
    <w:rPr>
      <w:i/>
      <w:iCs/>
      <w:color w:val="404040" w:themeColor="text1" w:themeTint="BF"/>
    </w:rPr>
  </w:style>
  <w:style w:type="paragraph" w:styleId="ListParagraph">
    <w:name w:val="List Paragraph"/>
    <w:basedOn w:val="Normal"/>
    <w:uiPriority w:val="34"/>
    <w:qFormat/>
    <w:rsid w:val="00BD4379"/>
    <w:pPr>
      <w:ind w:left="720"/>
      <w:contextualSpacing/>
    </w:pPr>
  </w:style>
  <w:style w:type="character" w:styleId="IntenseEmphasis">
    <w:name w:val="Intense Emphasis"/>
    <w:basedOn w:val="DefaultParagraphFont"/>
    <w:uiPriority w:val="21"/>
    <w:qFormat/>
    <w:rsid w:val="00BD4379"/>
    <w:rPr>
      <w:i/>
      <w:iCs/>
      <w:color w:val="0F4761" w:themeColor="accent1" w:themeShade="BF"/>
    </w:rPr>
  </w:style>
  <w:style w:type="paragraph" w:styleId="IntenseQuote">
    <w:name w:val="Intense Quote"/>
    <w:basedOn w:val="Normal"/>
    <w:next w:val="Normal"/>
    <w:link w:val="IntenseQuoteChar"/>
    <w:uiPriority w:val="30"/>
    <w:qFormat/>
    <w:rsid w:val="00BD4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379"/>
    <w:rPr>
      <w:i/>
      <w:iCs/>
      <w:color w:val="0F4761" w:themeColor="accent1" w:themeShade="BF"/>
    </w:rPr>
  </w:style>
  <w:style w:type="character" w:styleId="IntenseReference">
    <w:name w:val="Intense Reference"/>
    <w:basedOn w:val="DefaultParagraphFont"/>
    <w:uiPriority w:val="32"/>
    <w:qFormat/>
    <w:rsid w:val="00BD4379"/>
    <w:rPr>
      <w:b/>
      <w:bCs/>
      <w:smallCaps/>
      <w:color w:val="0F4761" w:themeColor="accent1" w:themeShade="BF"/>
      <w:spacing w:val="5"/>
    </w:rPr>
  </w:style>
  <w:style w:type="paragraph" w:styleId="Header">
    <w:name w:val="header"/>
    <w:basedOn w:val="Normal"/>
    <w:link w:val="HeaderChar"/>
    <w:uiPriority w:val="99"/>
    <w:unhideWhenUsed/>
    <w:rsid w:val="00BD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79"/>
  </w:style>
  <w:style w:type="paragraph" w:styleId="Footer">
    <w:name w:val="footer"/>
    <w:basedOn w:val="Normal"/>
    <w:link w:val="FooterChar"/>
    <w:uiPriority w:val="99"/>
    <w:unhideWhenUsed/>
    <w:rsid w:val="00BD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214199">
      <w:bodyDiv w:val="1"/>
      <w:marLeft w:val="0"/>
      <w:marRight w:val="0"/>
      <w:marTop w:val="0"/>
      <w:marBottom w:val="0"/>
      <w:divBdr>
        <w:top w:val="none" w:sz="0" w:space="0" w:color="auto"/>
        <w:left w:val="none" w:sz="0" w:space="0" w:color="auto"/>
        <w:bottom w:val="none" w:sz="0" w:space="0" w:color="auto"/>
        <w:right w:val="none" w:sz="0" w:space="0" w:color="auto"/>
      </w:divBdr>
    </w:div>
    <w:div w:id="1296990047">
      <w:bodyDiv w:val="1"/>
      <w:marLeft w:val="0"/>
      <w:marRight w:val="0"/>
      <w:marTop w:val="0"/>
      <w:marBottom w:val="0"/>
      <w:divBdr>
        <w:top w:val="none" w:sz="0" w:space="0" w:color="auto"/>
        <w:left w:val="none" w:sz="0" w:space="0" w:color="auto"/>
        <w:bottom w:val="none" w:sz="0" w:space="0" w:color="auto"/>
        <w:right w:val="none" w:sz="0" w:space="0" w:color="auto"/>
      </w:divBdr>
    </w:div>
    <w:div w:id="1316956675">
      <w:bodyDiv w:val="1"/>
      <w:marLeft w:val="0"/>
      <w:marRight w:val="0"/>
      <w:marTop w:val="0"/>
      <w:marBottom w:val="0"/>
      <w:divBdr>
        <w:top w:val="none" w:sz="0" w:space="0" w:color="auto"/>
        <w:left w:val="none" w:sz="0" w:space="0" w:color="auto"/>
        <w:bottom w:val="none" w:sz="0" w:space="0" w:color="auto"/>
        <w:right w:val="none" w:sz="0" w:space="0" w:color="auto"/>
      </w:divBdr>
    </w:div>
    <w:div w:id="17871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2024-11-27T06:42:00Z</dcterms:created>
  <dcterms:modified xsi:type="dcterms:W3CDTF">2024-11-27T06:45:00Z</dcterms:modified>
</cp:coreProperties>
</file>