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D7C6" w14:textId="77777777" w:rsidR="000C3EF2" w:rsidRPr="000C3EF2" w:rsidRDefault="000C3EF2" w:rsidP="000C3EF2">
      <w:pPr>
        <w:spacing w:line="276" w:lineRule="auto"/>
        <w:jc w:val="center"/>
        <w:rPr>
          <w:rFonts w:ascii="Garamond" w:hAnsi="Garamond"/>
          <w:b/>
          <w:bCs/>
          <w:sz w:val="26"/>
          <w:szCs w:val="26"/>
        </w:rPr>
      </w:pPr>
      <w:r w:rsidRPr="000C3EF2">
        <w:rPr>
          <w:rFonts w:ascii="Garamond" w:hAnsi="Garamond"/>
          <w:b/>
          <w:bCs/>
          <w:sz w:val="26"/>
          <w:szCs w:val="26"/>
        </w:rPr>
        <w:t>Reframing "Negative" Emotions</w:t>
      </w:r>
    </w:p>
    <w:p w14:paraId="0DCEF5A4" w14:textId="6927EC1D"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Purpose</w:t>
      </w:r>
      <w:r w:rsidRPr="000C3EF2">
        <w:rPr>
          <w:rFonts w:ascii="Garamond" w:hAnsi="Garamond"/>
          <w:sz w:val="26"/>
          <w:szCs w:val="26"/>
        </w:rPr>
        <w:t>: Help users recognize the value and purpose of emotions commonly labeled as "negative," understand the messages they convey, and reframe them as meaningful signals for growth.</w:t>
      </w:r>
    </w:p>
    <w:p w14:paraId="74A0A3FC" w14:textId="77777777" w:rsidR="00230D06" w:rsidRPr="00230D06" w:rsidRDefault="00230D06" w:rsidP="00230D06">
      <w:pPr>
        <w:spacing w:line="276" w:lineRule="auto"/>
        <w:rPr>
          <w:rFonts w:ascii="Garamond" w:hAnsi="Garamond"/>
          <w:b/>
          <w:bCs/>
          <w:sz w:val="26"/>
          <w:szCs w:val="26"/>
        </w:rPr>
      </w:pPr>
      <w:r w:rsidRPr="00230D06">
        <w:rPr>
          <w:rFonts w:ascii="Garamond" w:hAnsi="Garamond"/>
          <w:b/>
          <w:bCs/>
          <w:sz w:val="26"/>
          <w:szCs w:val="26"/>
        </w:rPr>
        <w:t>What Are "Negative" Emotions and Why Do They Matter?</w:t>
      </w:r>
    </w:p>
    <w:p w14:paraId="51BFFA86"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Emotions like anger, sadness, fear, guilt, and shame are often labeled as "negative" because they feel uncomfortable or challenging. However, these emotions serve essential purposes, acting as signals to help us navigate life’s complexities. They are not inherently bad—on the contrary, they exist to alert us to needs, protect us, and guide us toward growth and change. The problem arises not from the emotions themselves but from how we interpret and respond to them.</w:t>
      </w:r>
    </w:p>
    <w:p w14:paraId="4CFAC9CF" w14:textId="77777777" w:rsidR="00230D06" w:rsidRPr="00230D06" w:rsidRDefault="00230D06" w:rsidP="00230D06">
      <w:pPr>
        <w:spacing w:line="276" w:lineRule="auto"/>
        <w:rPr>
          <w:rFonts w:ascii="Garamond" w:hAnsi="Garamond"/>
          <w:b/>
          <w:bCs/>
          <w:sz w:val="26"/>
          <w:szCs w:val="26"/>
        </w:rPr>
      </w:pPr>
      <w:r w:rsidRPr="00230D06">
        <w:rPr>
          <w:rFonts w:ascii="Garamond" w:hAnsi="Garamond"/>
          <w:b/>
          <w:bCs/>
          <w:sz w:val="26"/>
          <w:szCs w:val="26"/>
        </w:rPr>
        <w:t>Why Do These Emotions Exist?</w:t>
      </w:r>
    </w:p>
    <w:p w14:paraId="4C1CEFF4"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Each so-called negative emotion has a purpose tied to our survival and well-being:</w:t>
      </w:r>
    </w:p>
    <w:p w14:paraId="0D2E30BF" w14:textId="77777777" w:rsidR="00230D06" w:rsidRPr="00230D06" w:rsidRDefault="00230D06" w:rsidP="00230D06">
      <w:pPr>
        <w:numPr>
          <w:ilvl w:val="0"/>
          <w:numId w:val="9"/>
        </w:numPr>
        <w:spacing w:line="276" w:lineRule="auto"/>
        <w:rPr>
          <w:rFonts w:ascii="Garamond" w:hAnsi="Garamond"/>
          <w:sz w:val="26"/>
          <w:szCs w:val="26"/>
        </w:rPr>
      </w:pPr>
      <w:r w:rsidRPr="00230D06">
        <w:rPr>
          <w:rFonts w:ascii="Garamond" w:hAnsi="Garamond"/>
          <w:b/>
          <w:bCs/>
          <w:sz w:val="26"/>
          <w:szCs w:val="26"/>
        </w:rPr>
        <w:t>Anger</w:t>
      </w:r>
      <w:r w:rsidRPr="00230D06">
        <w:rPr>
          <w:rFonts w:ascii="Garamond" w:hAnsi="Garamond"/>
          <w:sz w:val="26"/>
          <w:szCs w:val="26"/>
        </w:rPr>
        <w:t xml:space="preserve"> highlights perceived injustice, boundary violations, or unmet expectations. It exists to energize and motivate us to take action or defend ourselves.</w:t>
      </w:r>
    </w:p>
    <w:p w14:paraId="4010BF57" w14:textId="77777777" w:rsidR="00230D06" w:rsidRPr="00230D06" w:rsidRDefault="00230D06" w:rsidP="00230D06">
      <w:pPr>
        <w:numPr>
          <w:ilvl w:val="0"/>
          <w:numId w:val="9"/>
        </w:numPr>
        <w:spacing w:line="276" w:lineRule="auto"/>
        <w:rPr>
          <w:rFonts w:ascii="Garamond" w:hAnsi="Garamond"/>
          <w:sz w:val="26"/>
          <w:szCs w:val="26"/>
        </w:rPr>
      </w:pPr>
      <w:r w:rsidRPr="00230D06">
        <w:rPr>
          <w:rFonts w:ascii="Garamond" w:hAnsi="Garamond"/>
          <w:b/>
          <w:bCs/>
          <w:sz w:val="26"/>
          <w:szCs w:val="26"/>
        </w:rPr>
        <w:t>Sadness</w:t>
      </w:r>
      <w:r w:rsidRPr="00230D06">
        <w:rPr>
          <w:rFonts w:ascii="Garamond" w:hAnsi="Garamond"/>
          <w:sz w:val="26"/>
          <w:szCs w:val="26"/>
        </w:rPr>
        <w:t xml:space="preserve"> signals loss, disappointment, or a need for emotional processing. It encourages reflection, healing, and reaching out for connection.</w:t>
      </w:r>
    </w:p>
    <w:p w14:paraId="5D895009" w14:textId="6E96341D" w:rsidR="00230D06" w:rsidRPr="00230D06" w:rsidRDefault="00230D06" w:rsidP="00230D06">
      <w:pPr>
        <w:numPr>
          <w:ilvl w:val="0"/>
          <w:numId w:val="9"/>
        </w:numPr>
        <w:spacing w:line="276" w:lineRule="auto"/>
        <w:rPr>
          <w:rFonts w:ascii="Garamond" w:hAnsi="Garamond"/>
          <w:sz w:val="26"/>
          <w:szCs w:val="26"/>
        </w:rPr>
      </w:pPr>
      <w:r w:rsidRPr="00230D06">
        <w:rPr>
          <w:rFonts w:ascii="Garamond" w:hAnsi="Garamond"/>
          <w:b/>
          <w:bCs/>
          <w:sz w:val="26"/>
          <w:szCs w:val="26"/>
        </w:rPr>
        <w:t>Fear</w:t>
      </w:r>
      <w:r w:rsidRPr="00230D06">
        <w:rPr>
          <w:rFonts w:ascii="Garamond" w:hAnsi="Garamond"/>
          <w:sz w:val="26"/>
          <w:szCs w:val="26"/>
        </w:rPr>
        <w:t xml:space="preserve"> alerts us to danger, uncertainty, or vulnerability, prompting caution and preparation to protect ourselves.</w:t>
      </w:r>
      <w:r w:rsidR="003C79C8">
        <w:rPr>
          <w:rFonts w:ascii="Garamond" w:hAnsi="Garamond"/>
          <w:sz w:val="26"/>
          <w:szCs w:val="26"/>
        </w:rPr>
        <w:t xml:space="preserve"> It is meant to try to keep us safe.</w:t>
      </w:r>
    </w:p>
    <w:p w14:paraId="77D04487" w14:textId="77777777" w:rsidR="00230D06" w:rsidRPr="00230D06" w:rsidRDefault="00230D06" w:rsidP="00230D06">
      <w:pPr>
        <w:numPr>
          <w:ilvl w:val="0"/>
          <w:numId w:val="9"/>
        </w:numPr>
        <w:spacing w:line="276" w:lineRule="auto"/>
        <w:rPr>
          <w:rFonts w:ascii="Garamond" w:hAnsi="Garamond"/>
          <w:sz w:val="26"/>
          <w:szCs w:val="26"/>
        </w:rPr>
      </w:pPr>
      <w:r w:rsidRPr="00230D06">
        <w:rPr>
          <w:rFonts w:ascii="Garamond" w:hAnsi="Garamond"/>
          <w:b/>
          <w:bCs/>
          <w:sz w:val="26"/>
          <w:szCs w:val="26"/>
        </w:rPr>
        <w:t>Guilt</w:t>
      </w:r>
      <w:r w:rsidRPr="00230D06">
        <w:rPr>
          <w:rFonts w:ascii="Garamond" w:hAnsi="Garamond"/>
          <w:sz w:val="26"/>
          <w:szCs w:val="26"/>
        </w:rPr>
        <w:t xml:space="preserve"> arises when we act against our values, pushing us to make amends and align our actions with what we believe is right.</w:t>
      </w:r>
    </w:p>
    <w:p w14:paraId="0BE1F864" w14:textId="77777777" w:rsidR="00230D06" w:rsidRPr="00230D06" w:rsidRDefault="00230D06" w:rsidP="00230D06">
      <w:pPr>
        <w:numPr>
          <w:ilvl w:val="0"/>
          <w:numId w:val="9"/>
        </w:numPr>
        <w:spacing w:line="276" w:lineRule="auto"/>
        <w:rPr>
          <w:rFonts w:ascii="Garamond" w:hAnsi="Garamond"/>
          <w:sz w:val="26"/>
          <w:szCs w:val="26"/>
        </w:rPr>
      </w:pPr>
      <w:r w:rsidRPr="00230D06">
        <w:rPr>
          <w:rFonts w:ascii="Garamond" w:hAnsi="Garamond"/>
          <w:b/>
          <w:bCs/>
          <w:sz w:val="26"/>
          <w:szCs w:val="26"/>
        </w:rPr>
        <w:t>Shame</w:t>
      </w:r>
      <w:r w:rsidRPr="00230D06">
        <w:rPr>
          <w:rFonts w:ascii="Garamond" w:hAnsi="Garamond"/>
          <w:sz w:val="26"/>
          <w:szCs w:val="26"/>
        </w:rPr>
        <w:t xml:space="preserve"> reflects a fear of rejection or failure, encouraging us to examine behaviors that might jeopardize our social bonds or self-respect.</w:t>
      </w:r>
    </w:p>
    <w:p w14:paraId="7702C5DA"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These emotions are deeply embedded in our evolutionary and social wiring. They act as messengers, helping us understand our needs and take action to improve our circumstances.</w:t>
      </w:r>
    </w:p>
    <w:p w14:paraId="406D3EDF" w14:textId="77777777" w:rsidR="00230D06" w:rsidRPr="00230D06" w:rsidRDefault="00230D06" w:rsidP="00230D06">
      <w:pPr>
        <w:spacing w:line="276" w:lineRule="auto"/>
        <w:rPr>
          <w:rFonts w:ascii="Garamond" w:hAnsi="Garamond"/>
          <w:b/>
          <w:bCs/>
          <w:sz w:val="26"/>
          <w:szCs w:val="26"/>
        </w:rPr>
      </w:pPr>
      <w:r w:rsidRPr="00230D06">
        <w:rPr>
          <w:rFonts w:ascii="Garamond" w:hAnsi="Garamond"/>
          <w:b/>
          <w:bCs/>
          <w:sz w:val="26"/>
          <w:szCs w:val="26"/>
        </w:rPr>
        <w:t>Why Do We Interpret These Emotions Negatively?</w:t>
      </w:r>
    </w:p>
    <w:p w14:paraId="3A11C276"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Our discomfort with these emotions often stems from cultural and personal beliefs about how we "should" feel. Many of us have been conditioned to see these emotions as weaknesses, flaws, or problems to fix. For instance:</w:t>
      </w:r>
    </w:p>
    <w:p w14:paraId="565DED5A" w14:textId="77777777" w:rsidR="00230D06" w:rsidRPr="00230D06" w:rsidRDefault="00230D06" w:rsidP="00230D06">
      <w:pPr>
        <w:numPr>
          <w:ilvl w:val="0"/>
          <w:numId w:val="10"/>
        </w:numPr>
        <w:spacing w:line="276" w:lineRule="auto"/>
        <w:rPr>
          <w:rFonts w:ascii="Garamond" w:hAnsi="Garamond"/>
          <w:sz w:val="26"/>
          <w:szCs w:val="26"/>
        </w:rPr>
      </w:pPr>
      <w:r w:rsidRPr="00230D06">
        <w:rPr>
          <w:rFonts w:ascii="Garamond" w:hAnsi="Garamond"/>
          <w:sz w:val="26"/>
          <w:szCs w:val="26"/>
        </w:rPr>
        <w:lastRenderedPageBreak/>
        <w:t>Anger might be interpreted as aggression, leading us to suppress it rather than use it constructively.</w:t>
      </w:r>
    </w:p>
    <w:p w14:paraId="6C677048" w14:textId="77777777" w:rsidR="00230D06" w:rsidRPr="00230D06" w:rsidRDefault="00230D06" w:rsidP="00230D06">
      <w:pPr>
        <w:numPr>
          <w:ilvl w:val="0"/>
          <w:numId w:val="10"/>
        </w:numPr>
        <w:spacing w:line="276" w:lineRule="auto"/>
        <w:rPr>
          <w:rFonts w:ascii="Garamond" w:hAnsi="Garamond"/>
          <w:sz w:val="26"/>
          <w:szCs w:val="26"/>
        </w:rPr>
      </w:pPr>
      <w:r w:rsidRPr="00230D06">
        <w:rPr>
          <w:rFonts w:ascii="Garamond" w:hAnsi="Garamond"/>
          <w:sz w:val="26"/>
          <w:szCs w:val="26"/>
        </w:rPr>
        <w:t>Sadness may be viewed as a sign of failure or instability, causing us to hide it instead of seeking support.</w:t>
      </w:r>
    </w:p>
    <w:p w14:paraId="574B6B26" w14:textId="77777777" w:rsidR="00230D06" w:rsidRPr="00230D06" w:rsidRDefault="00230D06" w:rsidP="00230D06">
      <w:pPr>
        <w:numPr>
          <w:ilvl w:val="0"/>
          <w:numId w:val="10"/>
        </w:numPr>
        <w:spacing w:line="276" w:lineRule="auto"/>
        <w:rPr>
          <w:rFonts w:ascii="Garamond" w:hAnsi="Garamond"/>
          <w:sz w:val="26"/>
          <w:szCs w:val="26"/>
        </w:rPr>
      </w:pPr>
      <w:r w:rsidRPr="00230D06">
        <w:rPr>
          <w:rFonts w:ascii="Garamond" w:hAnsi="Garamond"/>
          <w:sz w:val="26"/>
          <w:szCs w:val="26"/>
        </w:rPr>
        <w:t>Fear might be dismissed as cowardice, discouraging us from acknowledging its protective role.</w:t>
      </w:r>
    </w:p>
    <w:p w14:paraId="035A675A" w14:textId="77777777" w:rsidR="00230D06" w:rsidRPr="00230D06" w:rsidRDefault="00230D06" w:rsidP="00230D06">
      <w:pPr>
        <w:numPr>
          <w:ilvl w:val="0"/>
          <w:numId w:val="10"/>
        </w:numPr>
        <w:spacing w:line="276" w:lineRule="auto"/>
        <w:rPr>
          <w:rFonts w:ascii="Garamond" w:hAnsi="Garamond"/>
          <w:sz w:val="26"/>
          <w:szCs w:val="26"/>
        </w:rPr>
      </w:pPr>
      <w:r w:rsidRPr="00230D06">
        <w:rPr>
          <w:rFonts w:ascii="Garamond" w:hAnsi="Garamond"/>
          <w:sz w:val="26"/>
          <w:szCs w:val="26"/>
        </w:rPr>
        <w:t>Guilt and shame can become overwhelming when tied to perfectionism, making us focus more on self-criticism than personal growth.</w:t>
      </w:r>
    </w:p>
    <w:p w14:paraId="3E3B934E"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These interpretations prevent us from understanding the value of our emotions, leading to avoidance, suppression, or overreaction. When we fail to process them, they can become more intense and disruptive over time.</w:t>
      </w:r>
    </w:p>
    <w:p w14:paraId="0E8EE63D" w14:textId="77777777" w:rsidR="00230D06" w:rsidRPr="00230D06" w:rsidRDefault="00230D06" w:rsidP="00230D06">
      <w:pPr>
        <w:spacing w:line="276" w:lineRule="auto"/>
        <w:rPr>
          <w:rFonts w:ascii="Garamond" w:hAnsi="Garamond"/>
          <w:b/>
          <w:bCs/>
          <w:sz w:val="26"/>
          <w:szCs w:val="26"/>
        </w:rPr>
      </w:pPr>
      <w:r w:rsidRPr="00230D06">
        <w:rPr>
          <w:rFonts w:ascii="Garamond" w:hAnsi="Garamond"/>
          <w:b/>
          <w:bCs/>
          <w:sz w:val="26"/>
          <w:szCs w:val="26"/>
        </w:rPr>
        <w:t>Why Reframing Matters</w:t>
      </w:r>
    </w:p>
    <w:p w14:paraId="1B236FE7" w14:textId="77777777" w:rsidR="00230D06" w:rsidRPr="00230D06" w:rsidRDefault="00230D06" w:rsidP="00230D06">
      <w:pPr>
        <w:spacing w:line="276" w:lineRule="auto"/>
        <w:rPr>
          <w:rFonts w:ascii="Garamond" w:hAnsi="Garamond"/>
          <w:sz w:val="26"/>
          <w:szCs w:val="26"/>
        </w:rPr>
      </w:pPr>
      <w:r w:rsidRPr="00230D06">
        <w:rPr>
          <w:rFonts w:ascii="Garamond" w:hAnsi="Garamond"/>
          <w:sz w:val="26"/>
          <w:szCs w:val="26"/>
        </w:rPr>
        <w:t>Reframing these emotions as valuable signals rather than negative experiences allows us to embrace them as part of the human condition. Instead of viewing them as obstacles, we can see them as opportunities for self-discovery and growth. Anger can motivate us to set boundaries; sadness can deepen our empathy; fear can sharpen our awareness; guilt can inspire us to make better choices; and shame can guide us to live more authentically.</w:t>
      </w:r>
    </w:p>
    <w:p w14:paraId="421119DB" w14:textId="66C7FCA2" w:rsidR="00230D06" w:rsidRPr="00230D06" w:rsidRDefault="00230D06" w:rsidP="000C3EF2">
      <w:pPr>
        <w:spacing w:line="276" w:lineRule="auto"/>
        <w:rPr>
          <w:rFonts w:ascii="Garamond" w:hAnsi="Garamond"/>
          <w:sz w:val="26"/>
          <w:szCs w:val="26"/>
        </w:rPr>
      </w:pPr>
      <w:r w:rsidRPr="00230D06">
        <w:rPr>
          <w:rFonts w:ascii="Garamond" w:hAnsi="Garamond"/>
          <w:sz w:val="26"/>
          <w:szCs w:val="26"/>
        </w:rPr>
        <w:t>By learning to understand and respond to these emotions constructively, we build resilience, deepen self-awareness, and foster healthier relationships with ourselves and others. This worksheet will help you explore and reframe your challenging emotions, turning them into tools for personal growth and transformation.</w:t>
      </w:r>
    </w:p>
    <w:p w14:paraId="65AA8BDF" w14:textId="178AC76B"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Reflection Prompt</w:t>
      </w:r>
      <w:r w:rsidRPr="000C3EF2">
        <w:rPr>
          <w:rFonts w:ascii="Garamond" w:hAnsi="Garamond"/>
          <w:sz w:val="26"/>
          <w:szCs w:val="26"/>
        </w:rPr>
        <w:br/>
        <w:t>Think about an emotion you often view as “negative.” How do you typically react to it?</w:t>
      </w:r>
    </w:p>
    <w:p w14:paraId="5AC4E98A"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60788317">
          <v:rect id="_x0000_i1128" style="width:0;height:1.5pt" o:hralign="center" o:hrstd="t" o:hr="t" fillcolor="#a0a0a0" stroked="f"/>
        </w:pict>
      </w:r>
    </w:p>
    <w:p w14:paraId="6CEA540A" w14:textId="6D83D6F0"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0A49E5AC">
          <v:rect id="_x0000_i1129" style="width:0;height:1.5pt" o:hralign="center" o:hrstd="t" o:hr="t" fillcolor="#a0a0a0" stroked="f"/>
        </w:pict>
      </w:r>
    </w:p>
    <w:p w14:paraId="74A6F4D9"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t>Step 1: Identifying the Emotion</w:t>
      </w:r>
    </w:p>
    <w:p w14:paraId="440C145B"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What Are You Feeling?</w:t>
      </w:r>
      <w:r w:rsidRPr="000C3EF2">
        <w:rPr>
          <w:rFonts w:ascii="Garamond" w:hAnsi="Garamond"/>
          <w:sz w:val="26"/>
          <w:szCs w:val="26"/>
        </w:rPr>
        <w:br/>
        <w:t>Choose one emotion you’d like to reframe. Write it down:</w:t>
      </w:r>
    </w:p>
    <w:p w14:paraId="1E75B3B6" w14:textId="77777777" w:rsidR="000C3EF2" w:rsidRPr="000C3EF2" w:rsidRDefault="000C3EF2" w:rsidP="000C3EF2">
      <w:pPr>
        <w:numPr>
          <w:ilvl w:val="0"/>
          <w:numId w:val="1"/>
        </w:numPr>
        <w:spacing w:line="276" w:lineRule="auto"/>
        <w:rPr>
          <w:rFonts w:ascii="Garamond" w:hAnsi="Garamond"/>
          <w:sz w:val="26"/>
          <w:szCs w:val="26"/>
        </w:rPr>
      </w:pPr>
      <w:r w:rsidRPr="000C3EF2">
        <w:rPr>
          <w:rFonts w:ascii="Garamond" w:hAnsi="Garamond"/>
          <w:i/>
          <w:iCs/>
          <w:sz w:val="26"/>
          <w:szCs w:val="26"/>
        </w:rPr>
        <w:t>I am feeling…</w:t>
      </w:r>
      <w:r w:rsidRPr="000C3EF2">
        <w:rPr>
          <w:rFonts w:ascii="Garamond" w:hAnsi="Garamond"/>
          <w:sz w:val="26"/>
          <w:szCs w:val="26"/>
        </w:rPr>
        <w:t xml:space="preserve"> ___________________________</w:t>
      </w:r>
    </w:p>
    <w:p w14:paraId="247C1FFD"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lastRenderedPageBreak/>
        <w:t>Describe the Situation</w:t>
      </w:r>
      <w:r w:rsidRPr="000C3EF2">
        <w:rPr>
          <w:rFonts w:ascii="Garamond" w:hAnsi="Garamond"/>
          <w:sz w:val="26"/>
          <w:szCs w:val="26"/>
        </w:rPr>
        <w:br/>
        <w:t>What triggered this emotion? Be as specific as possible:</w:t>
      </w:r>
    </w:p>
    <w:p w14:paraId="48E402B4"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29F57F86">
          <v:rect id="_x0000_i1131" style="width:0;height:1.5pt" o:hralign="center" o:hrstd="t" o:hr="t" fillcolor="#a0a0a0" stroked="f"/>
        </w:pict>
      </w:r>
    </w:p>
    <w:p w14:paraId="6E488C67"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Rate the Intensity</w:t>
      </w:r>
      <w:r w:rsidRPr="000C3EF2">
        <w:rPr>
          <w:rFonts w:ascii="Garamond" w:hAnsi="Garamond"/>
          <w:sz w:val="26"/>
          <w:szCs w:val="26"/>
        </w:rPr>
        <w:br/>
        <w:t>On a scale of 1 to 10, how strong is this emotion? (1 = very mild, 10 = overwhelming)</w:t>
      </w:r>
    </w:p>
    <w:p w14:paraId="460E727A" w14:textId="7EDD72C0" w:rsidR="000C3EF2" w:rsidRPr="000C3EF2" w:rsidRDefault="000C3EF2" w:rsidP="000C3EF2">
      <w:pPr>
        <w:numPr>
          <w:ilvl w:val="0"/>
          <w:numId w:val="2"/>
        </w:numPr>
        <w:spacing w:line="276" w:lineRule="auto"/>
        <w:rPr>
          <w:rFonts w:ascii="Garamond" w:hAnsi="Garamond"/>
          <w:sz w:val="26"/>
          <w:szCs w:val="26"/>
        </w:rPr>
      </w:pPr>
      <w:r w:rsidRPr="000C3EF2">
        <w:rPr>
          <w:rFonts w:ascii="Garamond" w:hAnsi="Garamond"/>
          <w:i/>
          <w:iCs/>
          <w:sz w:val="26"/>
          <w:szCs w:val="26"/>
        </w:rPr>
        <w:t>Intensity</w:t>
      </w:r>
      <w:r w:rsidRPr="000C3EF2">
        <w:rPr>
          <w:rFonts w:ascii="Garamond" w:hAnsi="Garamond"/>
          <w:sz w:val="26"/>
          <w:szCs w:val="26"/>
        </w:rPr>
        <w:t>: ______</w:t>
      </w:r>
    </w:p>
    <w:p w14:paraId="334A8378"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t>Step 2: Exploring the Emotion’s Message</w:t>
      </w:r>
    </w:p>
    <w:p w14:paraId="4CA26191"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What Is This Emotion Telling You?</w:t>
      </w:r>
      <w:r w:rsidRPr="000C3EF2">
        <w:rPr>
          <w:rFonts w:ascii="Garamond" w:hAnsi="Garamond"/>
          <w:sz w:val="26"/>
          <w:szCs w:val="26"/>
        </w:rPr>
        <w:br/>
        <w:t>Emotions are signals that provide insight into your needs, boundaries, or values. Use the prompts below to explore the purpose of your emotion:</w:t>
      </w:r>
    </w:p>
    <w:p w14:paraId="0C85E2C0" w14:textId="77777777" w:rsidR="000C3EF2" w:rsidRPr="000C3EF2" w:rsidRDefault="000C3EF2" w:rsidP="000C3EF2">
      <w:pPr>
        <w:numPr>
          <w:ilvl w:val="0"/>
          <w:numId w:val="3"/>
        </w:numPr>
        <w:spacing w:line="276" w:lineRule="auto"/>
        <w:rPr>
          <w:rFonts w:ascii="Garamond" w:hAnsi="Garamond"/>
          <w:sz w:val="26"/>
          <w:szCs w:val="26"/>
        </w:rPr>
      </w:pPr>
      <w:r w:rsidRPr="000C3EF2">
        <w:rPr>
          <w:rFonts w:ascii="Garamond" w:hAnsi="Garamond"/>
          <w:i/>
          <w:iCs/>
          <w:sz w:val="26"/>
          <w:szCs w:val="26"/>
        </w:rPr>
        <w:t>What is this emotion protecting or warning me about?</w:t>
      </w:r>
    </w:p>
    <w:p w14:paraId="0758A8E2"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4B0BABB2">
          <v:rect id="_x0000_i1133" style="width:0;height:1.5pt" o:hralign="center" o:hrstd="t" o:hr="t" fillcolor="#a0a0a0" stroked="f"/>
        </w:pict>
      </w:r>
    </w:p>
    <w:p w14:paraId="6F53A45D" w14:textId="77777777" w:rsidR="000C3EF2" w:rsidRPr="000C3EF2" w:rsidRDefault="000C3EF2" w:rsidP="000C3EF2">
      <w:pPr>
        <w:numPr>
          <w:ilvl w:val="0"/>
          <w:numId w:val="3"/>
        </w:numPr>
        <w:spacing w:line="276" w:lineRule="auto"/>
        <w:rPr>
          <w:rFonts w:ascii="Garamond" w:hAnsi="Garamond"/>
          <w:sz w:val="26"/>
          <w:szCs w:val="26"/>
        </w:rPr>
      </w:pPr>
      <w:r w:rsidRPr="000C3EF2">
        <w:rPr>
          <w:rFonts w:ascii="Garamond" w:hAnsi="Garamond"/>
          <w:i/>
          <w:iCs/>
          <w:sz w:val="26"/>
          <w:szCs w:val="26"/>
        </w:rPr>
        <w:t>What need or value might this emotion be highlighting?</w:t>
      </w:r>
    </w:p>
    <w:p w14:paraId="76D581D0"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19C6A235">
          <v:rect id="_x0000_i1134" style="width:0;height:1.5pt" o:hralign="center" o:hrstd="t" o:hr="t" fillcolor="#a0a0a0" stroked="f"/>
        </w:pict>
      </w:r>
    </w:p>
    <w:p w14:paraId="77E1F67B" w14:textId="77777777" w:rsidR="000C3EF2" w:rsidRPr="000C3EF2" w:rsidRDefault="000C3EF2" w:rsidP="000C3EF2">
      <w:pPr>
        <w:numPr>
          <w:ilvl w:val="0"/>
          <w:numId w:val="3"/>
        </w:numPr>
        <w:spacing w:line="276" w:lineRule="auto"/>
        <w:rPr>
          <w:rFonts w:ascii="Garamond" w:hAnsi="Garamond"/>
          <w:sz w:val="26"/>
          <w:szCs w:val="26"/>
        </w:rPr>
      </w:pPr>
      <w:r w:rsidRPr="000C3EF2">
        <w:rPr>
          <w:rFonts w:ascii="Garamond" w:hAnsi="Garamond"/>
          <w:i/>
          <w:iCs/>
          <w:sz w:val="26"/>
          <w:szCs w:val="26"/>
        </w:rPr>
        <w:t>How does this emotion connect to my current goals or priorities?</w:t>
      </w:r>
    </w:p>
    <w:p w14:paraId="32B9B882"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74499D39">
          <v:rect id="_x0000_i1135" style="width:0;height:1.5pt" o:hralign="center" o:hrstd="t" o:hr="t" fillcolor="#a0a0a0" stroked="f"/>
        </w:pict>
      </w:r>
    </w:p>
    <w:p w14:paraId="19E81564"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472188F8">
          <v:rect id="_x0000_i1136" style="width:0;height:1.5pt" o:hralign="center" o:hrstd="t" o:hr="t" fillcolor="#a0a0a0" stroked="f"/>
        </w:pict>
      </w:r>
    </w:p>
    <w:p w14:paraId="77895FB6"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t>Step 3: Reframing the Emotion</w:t>
      </w:r>
    </w:p>
    <w:p w14:paraId="6C29C6C5"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Turn It Into a Positive Signal</w:t>
      </w:r>
      <w:r w:rsidRPr="000C3EF2">
        <w:rPr>
          <w:rFonts w:ascii="Garamond" w:hAnsi="Garamond"/>
          <w:sz w:val="26"/>
          <w:szCs w:val="26"/>
        </w:rPr>
        <w:br/>
        <w:t>Reframe the emotion as a meaningful message rather than a problem to fix. Complete the sentence below:</w:t>
      </w:r>
    </w:p>
    <w:p w14:paraId="19BB64F0" w14:textId="77777777" w:rsidR="000C3EF2" w:rsidRPr="000C3EF2" w:rsidRDefault="000C3EF2" w:rsidP="000C3EF2">
      <w:pPr>
        <w:numPr>
          <w:ilvl w:val="0"/>
          <w:numId w:val="4"/>
        </w:numPr>
        <w:spacing w:line="276" w:lineRule="auto"/>
        <w:rPr>
          <w:rFonts w:ascii="Garamond" w:hAnsi="Garamond"/>
          <w:sz w:val="26"/>
          <w:szCs w:val="26"/>
        </w:rPr>
      </w:pPr>
      <w:r w:rsidRPr="000C3EF2">
        <w:rPr>
          <w:rFonts w:ascii="Garamond" w:hAnsi="Garamond"/>
          <w:i/>
          <w:iCs/>
          <w:sz w:val="26"/>
          <w:szCs w:val="26"/>
        </w:rPr>
        <w:t>“This emotion is telling me ______, which means I can ______.”</w:t>
      </w:r>
      <w:r w:rsidRPr="000C3EF2">
        <w:rPr>
          <w:rFonts w:ascii="Garamond" w:hAnsi="Garamond"/>
          <w:sz w:val="26"/>
          <w:szCs w:val="26"/>
        </w:rPr>
        <w:br/>
      </w:r>
      <w:r w:rsidRPr="000C3EF2">
        <w:rPr>
          <w:rFonts w:ascii="Garamond" w:hAnsi="Garamond"/>
          <w:i/>
          <w:iCs/>
          <w:sz w:val="26"/>
          <w:szCs w:val="26"/>
        </w:rPr>
        <w:t>(Example: “This emotion is telling me I feel disrespected, which means I can set a boundary to protect myself.”)</w:t>
      </w:r>
    </w:p>
    <w:p w14:paraId="451BF7EB"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t>Write your own reframe:</w:t>
      </w:r>
    </w:p>
    <w:p w14:paraId="5D02DD11"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6C907645">
          <v:rect id="_x0000_i1137" style="width:0;height:1.5pt" o:hralign="center" o:hrstd="t" o:hr="t" fillcolor="#a0a0a0" stroked="f"/>
        </w:pict>
      </w:r>
    </w:p>
    <w:p w14:paraId="51E7C831"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7D162FA5">
          <v:rect id="_x0000_i1138" style="width:0;height:1.5pt" o:hralign="center" o:hrstd="t" o:hr="t" fillcolor="#a0a0a0" stroked="f"/>
        </w:pict>
      </w:r>
    </w:p>
    <w:p w14:paraId="43F7D2AC"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lastRenderedPageBreak/>
        <w:t>Step 4: Responding to the Emotion</w:t>
      </w:r>
    </w:p>
    <w:p w14:paraId="1559E648"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Constructive Actions</w:t>
      </w:r>
      <w:r w:rsidRPr="000C3EF2">
        <w:rPr>
          <w:rFonts w:ascii="Garamond" w:hAnsi="Garamond"/>
          <w:sz w:val="26"/>
          <w:szCs w:val="26"/>
        </w:rPr>
        <w:br/>
        <w:t>Once you’ve reframed the emotion, choose a healthy way to respond. Consider these examples:</w:t>
      </w:r>
    </w:p>
    <w:p w14:paraId="34E40ACF" w14:textId="77777777" w:rsidR="000C3EF2" w:rsidRPr="000C3EF2" w:rsidRDefault="000C3EF2" w:rsidP="000C3EF2">
      <w:pPr>
        <w:numPr>
          <w:ilvl w:val="0"/>
          <w:numId w:val="5"/>
        </w:numPr>
        <w:spacing w:line="276" w:lineRule="auto"/>
        <w:rPr>
          <w:rFonts w:ascii="Garamond" w:hAnsi="Garamond"/>
          <w:sz w:val="26"/>
          <w:szCs w:val="26"/>
        </w:rPr>
      </w:pPr>
      <w:r w:rsidRPr="000C3EF2">
        <w:rPr>
          <w:rFonts w:ascii="Garamond" w:hAnsi="Garamond"/>
          <w:b/>
          <w:bCs/>
          <w:sz w:val="26"/>
          <w:szCs w:val="26"/>
        </w:rPr>
        <w:t>Anger</w:t>
      </w:r>
      <w:r w:rsidRPr="000C3EF2">
        <w:rPr>
          <w:rFonts w:ascii="Garamond" w:hAnsi="Garamond"/>
          <w:sz w:val="26"/>
          <w:szCs w:val="26"/>
        </w:rPr>
        <w:t>: Set a boundary or address the source of frustration calmly.</w:t>
      </w:r>
    </w:p>
    <w:p w14:paraId="2B7F78F3" w14:textId="77777777" w:rsidR="000C3EF2" w:rsidRPr="000C3EF2" w:rsidRDefault="000C3EF2" w:rsidP="000C3EF2">
      <w:pPr>
        <w:numPr>
          <w:ilvl w:val="0"/>
          <w:numId w:val="5"/>
        </w:numPr>
        <w:spacing w:line="276" w:lineRule="auto"/>
        <w:rPr>
          <w:rFonts w:ascii="Garamond" w:hAnsi="Garamond"/>
          <w:sz w:val="26"/>
          <w:szCs w:val="26"/>
        </w:rPr>
      </w:pPr>
      <w:r w:rsidRPr="000C3EF2">
        <w:rPr>
          <w:rFonts w:ascii="Garamond" w:hAnsi="Garamond"/>
          <w:b/>
          <w:bCs/>
          <w:sz w:val="26"/>
          <w:szCs w:val="26"/>
        </w:rPr>
        <w:t>Sadness</w:t>
      </w:r>
      <w:r w:rsidRPr="000C3EF2">
        <w:rPr>
          <w:rFonts w:ascii="Garamond" w:hAnsi="Garamond"/>
          <w:sz w:val="26"/>
          <w:szCs w:val="26"/>
        </w:rPr>
        <w:t>: Seek connection, comfort, or rest.</w:t>
      </w:r>
    </w:p>
    <w:p w14:paraId="544FBC45" w14:textId="77777777" w:rsidR="000C3EF2" w:rsidRPr="000C3EF2" w:rsidRDefault="000C3EF2" w:rsidP="000C3EF2">
      <w:pPr>
        <w:numPr>
          <w:ilvl w:val="0"/>
          <w:numId w:val="5"/>
        </w:numPr>
        <w:spacing w:line="276" w:lineRule="auto"/>
        <w:rPr>
          <w:rFonts w:ascii="Garamond" w:hAnsi="Garamond"/>
          <w:sz w:val="26"/>
          <w:szCs w:val="26"/>
        </w:rPr>
      </w:pPr>
      <w:r w:rsidRPr="000C3EF2">
        <w:rPr>
          <w:rFonts w:ascii="Garamond" w:hAnsi="Garamond"/>
          <w:b/>
          <w:bCs/>
          <w:sz w:val="26"/>
          <w:szCs w:val="26"/>
        </w:rPr>
        <w:t>Fear</w:t>
      </w:r>
      <w:r w:rsidRPr="000C3EF2">
        <w:rPr>
          <w:rFonts w:ascii="Garamond" w:hAnsi="Garamond"/>
          <w:sz w:val="26"/>
          <w:szCs w:val="26"/>
        </w:rPr>
        <w:t>: Take small steps to prepare or seek reassurance.</w:t>
      </w:r>
    </w:p>
    <w:p w14:paraId="11F69389" w14:textId="77777777" w:rsidR="000C3EF2" w:rsidRPr="000C3EF2" w:rsidRDefault="000C3EF2" w:rsidP="000C3EF2">
      <w:pPr>
        <w:numPr>
          <w:ilvl w:val="0"/>
          <w:numId w:val="5"/>
        </w:numPr>
        <w:spacing w:line="276" w:lineRule="auto"/>
        <w:rPr>
          <w:rFonts w:ascii="Garamond" w:hAnsi="Garamond"/>
          <w:sz w:val="26"/>
          <w:szCs w:val="26"/>
        </w:rPr>
      </w:pPr>
      <w:r w:rsidRPr="000C3EF2">
        <w:rPr>
          <w:rFonts w:ascii="Garamond" w:hAnsi="Garamond"/>
          <w:b/>
          <w:bCs/>
          <w:sz w:val="26"/>
          <w:szCs w:val="26"/>
        </w:rPr>
        <w:t>Guilt</w:t>
      </w:r>
      <w:r w:rsidRPr="000C3EF2">
        <w:rPr>
          <w:rFonts w:ascii="Garamond" w:hAnsi="Garamond"/>
          <w:sz w:val="26"/>
          <w:szCs w:val="26"/>
        </w:rPr>
        <w:t>: Reflect on whether an apology or change in behavior is needed.</w:t>
      </w:r>
    </w:p>
    <w:p w14:paraId="3B86BAE6"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t>Write your action plan for addressing this emotion:</w:t>
      </w:r>
    </w:p>
    <w:p w14:paraId="3ABCD203" w14:textId="77777777" w:rsidR="000C3EF2" w:rsidRPr="000C3EF2" w:rsidRDefault="000C3EF2" w:rsidP="000C3EF2">
      <w:pPr>
        <w:numPr>
          <w:ilvl w:val="0"/>
          <w:numId w:val="6"/>
        </w:numPr>
        <w:spacing w:line="276" w:lineRule="auto"/>
        <w:rPr>
          <w:rFonts w:ascii="Garamond" w:hAnsi="Garamond"/>
          <w:sz w:val="26"/>
          <w:szCs w:val="26"/>
        </w:rPr>
      </w:pPr>
      <w:r w:rsidRPr="000C3EF2">
        <w:rPr>
          <w:rFonts w:ascii="Garamond" w:hAnsi="Garamond"/>
          <w:i/>
          <w:iCs/>
          <w:sz w:val="26"/>
          <w:szCs w:val="26"/>
        </w:rPr>
        <w:t>Emotion</w:t>
      </w:r>
      <w:r w:rsidRPr="000C3EF2">
        <w:rPr>
          <w:rFonts w:ascii="Garamond" w:hAnsi="Garamond"/>
          <w:sz w:val="26"/>
          <w:szCs w:val="26"/>
        </w:rPr>
        <w:t>: ___________________________</w:t>
      </w:r>
    </w:p>
    <w:p w14:paraId="78D1895D" w14:textId="77777777" w:rsidR="000C3EF2" w:rsidRPr="000C3EF2" w:rsidRDefault="000C3EF2" w:rsidP="000C3EF2">
      <w:pPr>
        <w:numPr>
          <w:ilvl w:val="0"/>
          <w:numId w:val="6"/>
        </w:numPr>
        <w:spacing w:line="276" w:lineRule="auto"/>
        <w:rPr>
          <w:rFonts w:ascii="Garamond" w:hAnsi="Garamond"/>
          <w:sz w:val="26"/>
          <w:szCs w:val="26"/>
        </w:rPr>
      </w:pPr>
      <w:r w:rsidRPr="000C3EF2">
        <w:rPr>
          <w:rFonts w:ascii="Garamond" w:hAnsi="Garamond"/>
          <w:i/>
          <w:iCs/>
          <w:sz w:val="26"/>
          <w:szCs w:val="26"/>
        </w:rPr>
        <w:t>Action</w:t>
      </w:r>
      <w:r w:rsidRPr="000C3EF2">
        <w:rPr>
          <w:rFonts w:ascii="Garamond" w:hAnsi="Garamond"/>
          <w:sz w:val="26"/>
          <w:szCs w:val="26"/>
        </w:rPr>
        <w:t>: ___________________________</w:t>
      </w:r>
    </w:p>
    <w:p w14:paraId="198FB18B"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572ED370">
          <v:rect id="_x0000_i1139" style="width:0;height:1.5pt" o:hralign="center" o:hrstd="t" o:hr="t" fillcolor="#a0a0a0" stroked="f"/>
        </w:pict>
      </w:r>
    </w:p>
    <w:p w14:paraId="389AE59B"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t>Step 5: Practicing Gratitude for Your Emotions</w:t>
      </w:r>
    </w:p>
    <w:p w14:paraId="2967496C"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Why Gratitude?</w:t>
      </w:r>
      <w:r w:rsidRPr="000C3EF2">
        <w:rPr>
          <w:rFonts w:ascii="Garamond" w:hAnsi="Garamond"/>
          <w:sz w:val="26"/>
          <w:szCs w:val="26"/>
        </w:rPr>
        <w:br/>
        <w:t>Even challenging emotions contribute to your growth and resilience. Expressing gratitude for their role can help you accept and work with them rather than against them.</w:t>
      </w:r>
    </w:p>
    <w:p w14:paraId="7A786D1A"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t>Complete this sentence:</w:t>
      </w:r>
    </w:p>
    <w:p w14:paraId="78FE7979" w14:textId="77777777" w:rsidR="000C3EF2" w:rsidRPr="000C3EF2" w:rsidRDefault="000C3EF2" w:rsidP="000C3EF2">
      <w:pPr>
        <w:numPr>
          <w:ilvl w:val="0"/>
          <w:numId w:val="7"/>
        </w:numPr>
        <w:spacing w:line="276" w:lineRule="auto"/>
        <w:rPr>
          <w:rFonts w:ascii="Garamond" w:hAnsi="Garamond"/>
          <w:sz w:val="26"/>
          <w:szCs w:val="26"/>
        </w:rPr>
      </w:pPr>
      <w:r w:rsidRPr="000C3EF2">
        <w:rPr>
          <w:rFonts w:ascii="Garamond" w:hAnsi="Garamond"/>
          <w:i/>
          <w:iCs/>
          <w:sz w:val="26"/>
          <w:szCs w:val="26"/>
        </w:rPr>
        <w:t>“I am grateful for this emotion because it teaches me ______ and helps me ______.”</w:t>
      </w:r>
      <w:r w:rsidRPr="000C3EF2">
        <w:rPr>
          <w:rFonts w:ascii="Garamond" w:hAnsi="Garamond"/>
          <w:sz w:val="26"/>
          <w:szCs w:val="26"/>
        </w:rPr>
        <w:br/>
      </w:r>
      <w:r w:rsidRPr="000C3EF2">
        <w:rPr>
          <w:rFonts w:ascii="Garamond" w:hAnsi="Garamond"/>
          <w:i/>
          <w:iCs/>
          <w:sz w:val="26"/>
          <w:szCs w:val="26"/>
        </w:rPr>
        <w:t>(Example: “I am grateful for anger because it teaches me to stand up for myself and helps me build stronger boundaries.”)</w:t>
      </w:r>
    </w:p>
    <w:p w14:paraId="5587210D"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3A724B53">
          <v:rect id="_x0000_i1140" style="width:0;height:1.5pt" o:hralign="center" o:hrstd="t" o:hr="t" fillcolor="#a0a0a0" stroked="f"/>
        </w:pict>
      </w:r>
    </w:p>
    <w:p w14:paraId="3C0BC092" w14:textId="77777777" w:rsidR="000C3EF2" w:rsidRPr="000C3EF2" w:rsidRDefault="000C3EF2" w:rsidP="000C3EF2">
      <w:pPr>
        <w:spacing w:line="276" w:lineRule="auto"/>
        <w:rPr>
          <w:rFonts w:ascii="Garamond" w:hAnsi="Garamond"/>
          <w:b/>
          <w:bCs/>
          <w:sz w:val="26"/>
          <w:szCs w:val="26"/>
        </w:rPr>
      </w:pPr>
      <w:r w:rsidRPr="000C3EF2">
        <w:rPr>
          <w:rFonts w:ascii="Garamond" w:hAnsi="Garamond"/>
          <w:b/>
          <w:bCs/>
          <w:sz w:val="26"/>
          <w:szCs w:val="26"/>
        </w:rPr>
        <w:t>Reflection and Moving Forward</w:t>
      </w:r>
    </w:p>
    <w:p w14:paraId="29E77A81"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Reflection Prompt</w:t>
      </w:r>
    </w:p>
    <w:p w14:paraId="30537C0F" w14:textId="77777777" w:rsidR="000C3EF2" w:rsidRPr="000C3EF2" w:rsidRDefault="000C3EF2" w:rsidP="000C3EF2">
      <w:pPr>
        <w:numPr>
          <w:ilvl w:val="0"/>
          <w:numId w:val="8"/>
        </w:numPr>
        <w:spacing w:line="276" w:lineRule="auto"/>
        <w:rPr>
          <w:rFonts w:ascii="Garamond" w:hAnsi="Garamond"/>
          <w:sz w:val="26"/>
          <w:szCs w:val="26"/>
        </w:rPr>
      </w:pPr>
      <w:r w:rsidRPr="000C3EF2">
        <w:rPr>
          <w:rFonts w:ascii="Garamond" w:hAnsi="Garamond"/>
          <w:i/>
          <w:iCs/>
          <w:sz w:val="26"/>
          <w:szCs w:val="26"/>
        </w:rPr>
        <w:t>How has reframing this emotion changed the way you view it?</w:t>
      </w:r>
    </w:p>
    <w:p w14:paraId="0DCB1316"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4DC08E9C">
          <v:rect id="_x0000_i1141" style="width:0;height:1.5pt" o:hralign="center" o:hrstd="t" o:hr="t" fillcolor="#a0a0a0" stroked="f"/>
        </w:pict>
      </w:r>
    </w:p>
    <w:p w14:paraId="42A7D8FB" w14:textId="77777777" w:rsidR="000C3EF2" w:rsidRPr="000C3EF2" w:rsidRDefault="000C3EF2" w:rsidP="000C3EF2">
      <w:pPr>
        <w:spacing w:line="276" w:lineRule="auto"/>
        <w:rPr>
          <w:rFonts w:ascii="Garamond" w:hAnsi="Garamond"/>
          <w:sz w:val="26"/>
          <w:szCs w:val="26"/>
        </w:rPr>
      </w:pPr>
      <w:r w:rsidRPr="000C3EF2">
        <w:rPr>
          <w:rFonts w:ascii="Garamond" w:hAnsi="Garamond"/>
          <w:b/>
          <w:bCs/>
          <w:sz w:val="26"/>
          <w:szCs w:val="26"/>
        </w:rPr>
        <w:t>Commitment to Practice</w:t>
      </w:r>
      <w:r w:rsidRPr="000C3EF2">
        <w:rPr>
          <w:rFonts w:ascii="Garamond" w:hAnsi="Garamond"/>
          <w:sz w:val="26"/>
          <w:szCs w:val="26"/>
        </w:rPr>
        <w:br/>
        <w:t>Write one way you’ll embrace and reframe difficult emotions in the future:</w:t>
      </w:r>
    </w:p>
    <w:p w14:paraId="3C3BF28B"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lastRenderedPageBreak/>
        <w:pict w14:anchorId="6F2BE03E">
          <v:rect id="_x0000_i1142" style="width:0;height:1.5pt" o:hralign="center" o:hrstd="t" o:hr="t" fillcolor="#a0a0a0" stroked="f"/>
        </w:pict>
      </w:r>
    </w:p>
    <w:p w14:paraId="62D4A4C5" w14:textId="77777777" w:rsidR="000C3EF2" w:rsidRPr="000C3EF2" w:rsidRDefault="000C3EF2" w:rsidP="000C3EF2">
      <w:pPr>
        <w:spacing w:line="276" w:lineRule="auto"/>
        <w:rPr>
          <w:rFonts w:ascii="Garamond" w:hAnsi="Garamond"/>
          <w:sz w:val="26"/>
          <w:szCs w:val="26"/>
        </w:rPr>
      </w:pPr>
      <w:r w:rsidRPr="000C3EF2">
        <w:rPr>
          <w:rFonts w:ascii="Garamond" w:hAnsi="Garamond"/>
          <w:sz w:val="26"/>
          <w:szCs w:val="26"/>
        </w:rPr>
        <w:pict w14:anchorId="0146A81B">
          <v:rect id="_x0000_i1143" style="width:0;height:1.5pt" o:hralign="center" o:hrstd="t" o:hr="t" fillcolor="#a0a0a0" stroked="f"/>
        </w:pict>
      </w:r>
    </w:p>
    <w:p w14:paraId="12C21773" w14:textId="2CE44C46" w:rsidR="000C3EF2" w:rsidRPr="000C3EF2" w:rsidRDefault="000C3EF2" w:rsidP="000C3EF2">
      <w:pPr>
        <w:spacing w:line="276" w:lineRule="auto"/>
        <w:rPr>
          <w:rFonts w:ascii="Garamond" w:hAnsi="Garamond"/>
          <w:sz w:val="26"/>
          <w:szCs w:val="26"/>
        </w:rPr>
      </w:pPr>
    </w:p>
    <w:p w14:paraId="1D4D0270" w14:textId="77777777" w:rsidR="00CD2819" w:rsidRPr="000C3EF2" w:rsidRDefault="00CD2819" w:rsidP="000C3EF2">
      <w:pPr>
        <w:spacing w:line="276" w:lineRule="auto"/>
        <w:rPr>
          <w:rFonts w:ascii="Garamond" w:hAnsi="Garamond"/>
          <w:sz w:val="26"/>
          <w:szCs w:val="26"/>
        </w:rPr>
      </w:pPr>
    </w:p>
    <w:sectPr w:rsidR="00CD2819" w:rsidRPr="000C3EF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562B" w14:textId="77777777" w:rsidR="00E90996" w:rsidRDefault="00E90996" w:rsidP="000C3EF2">
      <w:pPr>
        <w:spacing w:after="0" w:line="240" w:lineRule="auto"/>
      </w:pPr>
      <w:r>
        <w:separator/>
      </w:r>
    </w:p>
  </w:endnote>
  <w:endnote w:type="continuationSeparator" w:id="0">
    <w:p w14:paraId="7523D38F" w14:textId="77777777" w:rsidR="00E90996" w:rsidRDefault="00E90996" w:rsidP="000C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6E80" w14:textId="77777777" w:rsidR="000C3EF2" w:rsidRDefault="000C3EF2" w:rsidP="000C3EF2">
    <w:pPr>
      <w:pStyle w:val="Footer"/>
      <w:jc w:val="center"/>
    </w:pPr>
    <w:r>
      <w:t>Dr. Benjamin Tranquil</w:t>
    </w:r>
  </w:p>
  <w:p w14:paraId="2E9013EB" w14:textId="77777777" w:rsidR="000C3EF2" w:rsidRDefault="000C3EF2" w:rsidP="000C3EF2">
    <w:pPr>
      <w:pStyle w:val="Footer"/>
      <w:jc w:val="center"/>
    </w:pPr>
    <w:r>
      <w:t>Onlinetranquility.ca</w:t>
    </w:r>
  </w:p>
  <w:p w14:paraId="73C720DD" w14:textId="77777777" w:rsidR="000C3EF2" w:rsidRDefault="000C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7F58" w14:textId="77777777" w:rsidR="00E90996" w:rsidRDefault="00E90996" w:rsidP="000C3EF2">
      <w:pPr>
        <w:spacing w:after="0" w:line="240" w:lineRule="auto"/>
      </w:pPr>
      <w:r>
        <w:separator/>
      </w:r>
    </w:p>
  </w:footnote>
  <w:footnote w:type="continuationSeparator" w:id="0">
    <w:p w14:paraId="03C5BE3D" w14:textId="77777777" w:rsidR="00E90996" w:rsidRDefault="00E90996" w:rsidP="000C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28A9" w14:textId="77777777" w:rsidR="000C3EF2" w:rsidRDefault="000C3EF2" w:rsidP="000C3EF2">
    <w:pPr>
      <w:pStyle w:val="Header"/>
      <w:jc w:val="center"/>
    </w:pPr>
    <w:r>
      <w:rPr>
        <w:noProof/>
      </w:rPr>
      <w:drawing>
        <wp:inline distT="0" distB="0" distL="0" distR="0" wp14:anchorId="2A14D1C3" wp14:editId="7BC0021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C2CB47D" w14:textId="77777777" w:rsidR="000C3EF2" w:rsidRDefault="000C3EF2" w:rsidP="000C3EF2">
    <w:pPr>
      <w:pStyle w:val="Header"/>
      <w:jc w:val="center"/>
    </w:pPr>
    <w:r>
      <w:t>Online Tranquility</w:t>
    </w:r>
  </w:p>
  <w:p w14:paraId="5A5F1DA0" w14:textId="77777777" w:rsidR="000C3EF2" w:rsidRDefault="000C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60"/>
    <w:multiLevelType w:val="multilevel"/>
    <w:tmpl w:val="EBF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267E"/>
    <w:multiLevelType w:val="multilevel"/>
    <w:tmpl w:val="EFB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B64E0"/>
    <w:multiLevelType w:val="multilevel"/>
    <w:tmpl w:val="555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E5BDE"/>
    <w:multiLevelType w:val="multilevel"/>
    <w:tmpl w:val="4F96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F5F63"/>
    <w:multiLevelType w:val="multilevel"/>
    <w:tmpl w:val="66DE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54AAF"/>
    <w:multiLevelType w:val="multilevel"/>
    <w:tmpl w:val="DDA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C099A"/>
    <w:multiLevelType w:val="multilevel"/>
    <w:tmpl w:val="2A2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9377D"/>
    <w:multiLevelType w:val="multilevel"/>
    <w:tmpl w:val="F8D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A5045"/>
    <w:multiLevelType w:val="multilevel"/>
    <w:tmpl w:val="5F7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D1D8D"/>
    <w:multiLevelType w:val="multilevel"/>
    <w:tmpl w:val="E50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19948">
    <w:abstractNumId w:val="4"/>
  </w:num>
  <w:num w:numId="2" w16cid:durableId="29884769">
    <w:abstractNumId w:val="8"/>
  </w:num>
  <w:num w:numId="3" w16cid:durableId="1160543496">
    <w:abstractNumId w:val="3"/>
  </w:num>
  <w:num w:numId="4" w16cid:durableId="845285990">
    <w:abstractNumId w:val="0"/>
  </w:num>
  <w:num w:numId="5" w16cid:durableId="1557358110">
    <w:abstractNumId w:val="5"/>
  </w:num>
  <w:num w:numId="6" w16cid:durableId="712534232">
    <w:abstractNumId w:val="7"/>
  </w:num>
  <w:num w:numId="7" w16cid:durableId="115026814">
    <w:abstractNumId w:val="9"/>
  </w:num>
  <w:num w:numId="8" w16cid:durableId="544102014">
    <w:abstractNumId w:val="6"/>
  </w:num>
  <w:num w:numId="9" w16cid:durableId="1961954073">
    <w:abstractNumId w:val="2"/>
  </w:num>
  <w:num w:numId="10" w16cid:durableId="211913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F2"/>
    <w:rsid w:val="000C3EF2"/>
    <w:rsid w:val="00230D06"/>
    <w:rsid w:val="003C79C8"/>
    <w:rsid w:val="004A6596"/>
    <w:rsid w:val="00771BAD"/>
    <w:rsid w:val="00A72F09"/>
    <w:rsid w:val="00AB2CB0"/>
    <w:rsid w:val="00CD2819"/>
    <w:rsid w:val="00D77286"/>
    <w:rsid w:val="00E909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D5C9"/>
  <w15:chartTrackingRefBased/>
  <w15:docId w15:val="{F2965D08-F07E-4200-B279-35238C2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EF2"/>
    <w:rPr>
      <w:rFonts w:eastAsiaTheme="majorEastAsia" w:cstheme="majorBidi"/>
      <w:color w:val="272727" w:themeColor="text1" w:themeTint="D8"/>
    </w:rPr>
  </w:style>
  <w:style w:type="paragraph" w:styleId="Title">
    <w:name w:val="Title"/>
    <w:basedOn w:val="Normal"/>
    <w:next w:val="Normal"/>
    <w:link w:val="TitleChar"/>
    <w:uiPriority w:val="10"/>
    <w:qFormat/>
    <w:rsid w:val="000C3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EF2"/>
    <w:pPr>
      <w:spacing w:before="160"/>
      <w:jc w:val="center"/>
    </w:pPr>
    <w:rPr>
      <w:i/>
      <w:iCs/>
      <w:color w:val="404040" w:themeColor="text1" w:themeTint="BF"/>
    </w:rPr>
  </w:style>
  <w:style w:type="character" w:customStyle="1" w:styleId="QuoteChar">
    <w:name w:val="Quote Char"/>
    <w:basedOn w:val="DefaultParagraphFont"/>
    <w:link w:val="Quote"/>
    <w:uiPriority w:val="29"/>
    <w:rsid w:val="000C3EF2"/>
    <w:rPr>
      <w:i/>
      <w:iCs/>
      <w:color w:val="404040" w:themeColor="text1" w:themeTint="BF"/>
    </w:rPr>
  </w:style>
  <w:style w:type="paragraph" w:styleId="ListParagraph">
    <w:name w:val="List Paragraph"/>
    <w:basedOn w:val="Normal"/>
    <w:uiPriority w:val="34"/>
    <w:qFormat/>
    <w:rsid w:val="000C3EF2"/>
    <w:pPr>
      <w:ind w:left="720"/>
      <w:contextualSpacing/>
    </w:pPr>
  </w:style>
  <w:style w:type="character" w:styleId="IntenseEmphasis">
    <w:name w:val="Intense Emphasis"/>
    <w:basedOn w:val="DefaultParagraphFont"/>
    <w:uiPriority w:val="21"/>
    <w:qFormat/>
    <w:rsid w:val="000C3EF2"/>
    <w:rPr>
      <w:i/>
      <w:iCs/>
      <w:color w:val="0F4761" w:themeColor="accent1" w:themeShade="BF"/>
    </w:rPr>
  </w:style>
  <w:style w:type="paragraph" w:styleId="IntenseQuote">
    <w:name w:val="Intense Quote"/>
    <w:basedOn w:val="Normal"/>
    <w:next w:val="Normal"/>
    <w:link w:val="IntenseQuoteChar"/>
    <w:uiPriority w:val="30"/>
    <w:qFormat/>
    <w:rsid w:val="000C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EF2"/>
    <w:rPr>
      <w:i/>
      <w:iCs/>
      <w:color w:val="0F4761" w:themeColor="accent1" w:themeShade="BF"/>
    </w:rPr>
  </w:style>
  <w:style w:type="character" w:styleId="IntenseReference">
    <w:name w:val="Intense Reference"/>
    <w:basedOn w:val="DefaultParagraphFont"/>
    <w:uiPriority w:val="32"/>
    <w:qFormat/>
    <w:rsid w:val="000C3EF2"/>
    <w:rPr>
      <w:b/>
      <w:bCs/>
      <w:smallCaps/>
      <w:color w:val="0F4761" w:themeColor="accent1" w:themeShade="BF"/>
      <w:spacing w:val="5"/>
    </w:rPr>
  </w:style>
  <w:style w:type="paragraph" w:styleId="Header">
    <w:name w:val="header"/>
    <w:basedOn w:val="Normal"/>
    <w:link w:val="HeaderChar"/>
    <w:uiPriority w:val="99"/>
    <w:unhideWhenUsed/>
    <w:rsid w:val="000C3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F2"/>
  </w:style>
  <w:style w:type="paragraph" w:styleId="Footer">
    <w:name w:val="footer"/>
    <w:basedOn w:val="Normal"/>
    <w:link w:val="FooterChar"/>
    <w:uiPriority w:val="99"/>
    <w:unhideWhenUsed/>
    <w:rsid w:val="000C3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7211">
      <w:bodyDiv w:val="1"/>
      <w:marLeft w:val="0"/>
      <w:marRight w:val="0"/>
      <w:marTop w:val="0"/>
      <w:marBottom w:val="0"/>
      <w:divBdr>
        <w:top w:val="none" w:sz="0" w:space="0" w:color="auto"/>
        <w:left w:val="none" w:sz="0" w:space="0" w:color="auto"/>
        <w:bottom w:val="none" w:sz="0" w:space="0" w:color="auto"/>
        <w:right w:val="none" w:sz="0" w:space="0" w:color="auto"/>
      </w:divBdr>
    </w:div>
    <w:div w:id="950555586">
      <w:bodyDiv w:val="1"/>
      <w:marLeft w:val="0"/>
      <w:marRight w:val="0"/>
      <w:marTop w:val="0"/>
      <w:marBottom w:val="0"/>
      <w:divBdr>
        <w:top w:val="none" w:sz="0" w:space="0" w:color="auto"/>
        <w:left w:val="none" w:sz="0" w:space="0" w:color="auto"/>
        <w:bottom w:val="none" w:sz="0" w:space="0" w:color="auto"/>
        <w:right w:val="none" w:sz="0" w:space="0" w:color="auto"/>
      </w:divBdr>
    </w:div>
    <w:div w:id="983006118">
      <w:bodyDiv w:val="1"/>
      <w:marLeft w:val="0"/>
      <w:marRight w:val="0"/>
      <w:marTop w:val="0"/>
      <w:marBottom w:val="0"/>
      <w:divBdr>
        <w:top w:val="none" w:sz="0" w:space="0" w:color="auto"/>
        <w:left w:val="none" w:sz="0" w:space="0" w:color="auto"/>
        <w:bottom w:val="none" w:sz="0" w:space="0" w:color="auto"/>
        <w:right w:val="none" w:sz="0" w:space="0" w:color="auto"/>
      </w:divBdr>
    </w:div>
    <w:div w:id="1684895559">
      <w:bodyDiv w:val="1"/>
      <w:marLeft w:val="0"/>
      <w:marRight w:val="0"/>
      <w:marTop w:val="0"/>
      <w:marBottom w:val="0"/>
      <w:divBdr>
        <w:top w:val="none" w:sz="0" w:space="0" w:color="auto"/>
        <w:left w:val="none" w:sz="0" w:space="0" w:color="auto"/>
        <w:bottom w:val="none" w:sz="0" w:space="0" w:color="auto"/>
        <w:right w:val="none" w:sz="0" w:space="0" w:color="auto"/>
      </w:divBdr>
    </w:div>
    <w:div w:id="2130858426">
      <w:bodyDiv w:val="1"/>
      <w:marLeft w:val="0"/>
      <w:marRight w:val="0"/>
      <w:marTop w:val="0"/>
      <w:marBottom w:val="0"/>
      <w:divBdr>
        <w:top w:val="none" w:sz="0" w:space="0" w:color="auto"/>
        <w:left w:val="none" w:sz="0" w:space="0" w:color="auto"/>
        <w:bottom w:val="none" w:sz="0" w:space="0" w:color="auto"/>
        <w:right w:val="none" w:sz="0" w:space="0" w:color="auto"/>
      </w:divBdr>
    </w:div>
    <w:div w:id="21453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5</cp:revision>
  <dcterms:created xsi:type="dcterms:W3CDTF">2024-11-27T06:24:00Z</dcterms:created>
  <dcterms:modified xsi:type="dcterms:W3CDTF">2024-11-27T06:27:00Z</dcterms:modified>
</cp:coreProperties>
</file>